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6AD5" w:rsidRPr="005A42C0" w:rsidRDefault="00AE6AD5">
      <w:pPr>
        <w:jc w:val="center"/>
        <w:rPr>
          <w:b/>
          <w:color w:val="auto"/>
          <w:lang w:val="uk-UA"/>
        </w:rPr>
      </w:pPr>
    </w:p>
    <w:p w:rsidR="005E4CD2" w:rsidRPr="00B12A51" w:rsidRDefault="005E4CD2" w:rsidP="005E4CD2">
      <w:pPr>
        <w:jc w:val="center"/>
        <w:rPr>
          <w:b/>
          <w:bCs/>
          <w:sz w:val="22"/>
          <w:szCs w:val="22"/>
        </w:rPr>
      </w:pPr>
      <w:r w:rsidRPr="00B12A51">
        <w:rPr>
          <w:b/>
          <w:bCs/>
          <w:sz w:val="22"/>
          <w:szCs w:val="22"/>
        </w:rPr>
        <w:t xml:space="preserve">ПУБЛІЧНЕ АКЦІОНЕРНЕ ТОВАРИСТВО </w:t>
      </w:r>
    </w:p>
    <w:p w:rsidR="005E4CD2" w:rsidRPr="00B12A51" w:rsidRDefault="005E4CD2" w:rsidP="005E4CD2">
      <w:pPr>
        <w:jc w:val="center"/>
        <w:rPr>
          <w:b/>
          <w:bCs/>
          <w:sz w:val="22"/>
          <w:szCs w:val="22"/>
        </w:rPr>
      </w:pPr>
      <w:r w:rsidRPr="00B12A51">
        <w:rPr>
          <w:b/>
          <w:bCs/>
          <w:sz w:val="22"/>
          <w:szCs w:val="22"/>
        </w:rPr>
        <w:t xml:space="preserve"> «СУМИХІМПРОМ»</w:t>
      </w:r>
    </w:p>
    <w:p w:rsidR="005E4CD2" w:rsidRPr="00B12A51" w:rsidRDefault="005E4CD2" w:rsidP="005E4CD2">
      <w:pPr>
        <w:tabs>
          <w:tab w:val="left" w:pos="6120"/>
        </w:tabs>
        <w:ind w:right="-17"/>
        <w:jc w:val="center"/>
        <w:rPr>
          <w:b/>
          <w:sz w:val="22"/>
          <w:szCs w:val="22"/>
        </w:rPr>
      </w:pPr>
    </w:p>
    <w:p w:rsidR="00A82B19" w:rsidRPr="005A42C0" w:rsidRDefault="00A82B19">
      <w:pPr>
        <w:jc w:val="center"/>
        <w:rPr>
          <w:rFonts w:cs="Times New Roman"/>
          <w:b/>
          <w:color w:val="auto"/>
          <w:lang w:val="uk-UA"/>
        </w:rPr>
      </w:pPr>
    </w:p>
    <w:p w:rsidR="00A82B19" w:rsidRPr="005A42C0" w:rsidRDefault="00A82B19">
      <w:pPr>
        <w:rPr>
          <w:rFonts w:cs="Times New Roman"/>
          <w:b/>
          <w:bCs/>
          <w:lang w:val="uk-UA"/>
        </w:rPr>
      </w:pPr>
    </w:p>
    <w:tbl>
      <w:tblPr>
        <w:tblW w:w="10026" w:type="dxa"/>
        <w:tblInd w:w="288" w:type="dxa"/>
        <w:tblLayout w:type="fixed"/>
        <w:tblLook w:val="0000"/>
      </w:tblPr>
      <w:tblGrid>
        <w:gridCol w:w="5065"/>
        <w:gridCol w:w="4961"/>
      </w:tblGrid>
      <w:tr w:rsidR="000035C4" w:rsidRPr="00DF0964" w:rsidTr="00CE36B4">
        <w:tc>
          <w:tcPr>
            <w:tcW w:w="5065" w:type="dxa"/>
            <w:shd w:val="clear" w:color="auto" w:fill="auto"/>
          </w:tcPr>
          <w:p w:rsidR="000035C4" w:rsidRPr="00DF0964" w:rsidRDefault="000035C4" w:rsidP="000035C4">
            <w:pPr>
              <w:snapToGrid w:val="0"/>
              <w:rPr>
                <w:rFonts w:cs="Times New Roman"/>
                <w:bCs/>
                <w:lang w:val="uk-UA"/>
              </w:rPr>
            </w:pPr>
          </w:p>
        </w:tc>
        <w:tc>
          <w:tcPr>
            <w:tcW w:w="4961" w:type="dxa"/>
            <w:shd w:val="clear" w:color="auto" w:fill="auto"/>
          </w:tcPr>
          <w:p w:rsidR="000035C4" w:rsidRPr="00DF0964" w:rsidRDefault="000035C4" w:rsidP="000035C4">
            <w:pPr>
              <w:pStyle w:val="affc"/>
              <w:spacing w:after="40" w:line="240" w:lineRule="auto"/>
              <w:jc w:val="left"/>
              <w:rPr>
                <w:b w:val="0"/>
                <w:lang w:val="uk-UA"/>
              </w:rPr>
            </w:pPr>
            <w:r w:rsidRPr="00DF0964">
              <w:rPr>
                <w:b w:val="0"/>
                <w:color w:val="000000"/>
                <w:lang w:val="uk-UA" w:eastAsia="en-US"/>
              </w:rPr>
              <w:t>«ЗАТВЕРДЖЕНО»</w:t>
            </w:r>
          </w:p>
        </w:tc>
      </w:tr>
      <w:tr w:rsidR="00DF0964" w:rsidRPr="000D20FD" w:rsidTr="00CE36B4">
        <w:tc>
          <w:tcPr>
            <w:tcW w:w="5065" w:type="dxa"/>
            <w:shd w:val="clear" w:color="auto" w:fill="auto"/>
          </w:tcPr>
          <w:p w:rsidR="00DF0964" w:rsidRPr="00DF0964" w:rsidRDefault="00DF0964" w:rsidP="000035C4">
            <w:pPr>
              <w:snapToGrid w:val="0"/>
              <w:rPr>
                <w:rFonts w:cs="Times New Roman"/>
                <w:bCs/>
                <w:lang w:val="uk-UA" w:eastAsia="uk-UA"/>
              </w:rPr>
            </w:pPr>
          </w:p>
        </w:tc>
        <w:tc>
          <w:tcPr>
            <w:tcW w:w="4961" w:type="dxa"/>
            <w:shd w:val="clear" w:color="auto" w:fill="auto"/>
          </w:tcPr>
          <w:p w:rsidR="00DF0964" w:rsidRPr="00DF0964" w:rsidRDefault="00DF0964" w:rsidP="00DF0964">
            <w:pPr>
              <w:rPr>
                <w:bCs/>
                <w:noProof/>
                <w:lang w:val="ru-RU"/>
              </w:rPr>
            </w:pPr>
            <w:r w:rsidRPr="00DF0964">
              <w:rPr>
                <w:bCs/>
                <w:noProof/>
                <w:lang w:val="ru-RU"/>
              </w:rPr>
              <w:t>Рішення тендерного комітету</w:t>
            </w:r>
          </w:p>
          <w:p w:rsidR="00DF0964" w:rsidRPr="00DF0964" w:rsidRDefault="00DF0964" w:rsidP="00DF0964">
            <w:pPr>
              <w:spacing w:before="20"/>
              <w:ind w:right="-111"/>
              <w:rPr>
                <w:color w:val="auto"/>
                <w:lang w:val="uk-UA"/>
              </w:rPr>
            </w:pPr>
            <w:r w:rsidRPr="00DF0964">
              <w:rPr>
                <w:bCs/>
                <w:color w:val="auto"/>
                <w:lang w:val="uk-UA"/>
              </w:rPr>
              <w:t>Протокол №</w:t>
            </w:r>
            <w:r w:rsidRPr="00DF0964">
              <w:rPr>
                <w:bCs/>
                <w:color w:val="auto"/>
                <w:lang w:val="ru-RU"/>
              </w:rPr>
              <w:t xml:space="preserve"> </w:t>
            </w:r>
            <w:r w:rsidRPr="00DF0964">
              <w:rPr>
                <w:lang w:val="ru-RU"/>
              </w:rPr>
              <w:t>02-13/03</w:t>
            </w:r>
            <w:r w:rsidRPr="00DF0964">
              <w:rPr>
                <w:bCs/>
                <w:color w:val="auto"/>
                <w:lang w:val="uk-UA"/>
              </w:rPr>
              <w:t xml:space="preserve"> від «13» березня </w:t>
            </w:r>
            <w:r w:rsidRPr="00DF0964">
              <w:rPr>
                <w:color w:val="auto"/>
                <w:lang w:val="uk-UA"/>
              </w:rPr>
              <w:t xml:space="preserve">2025 </w:t>
            </w:r>
          </w:p>
        </w:tc>
      </w:tr>
    </w:tbl>
    <w:p w:rsidR="00CE36B4" w:rsidRPr="00DF0964" w:rsidRDefault="00CE36B4">
      <w:pPr>
        <w:rPr>
          <w:lang w:val="uk-UA"/>
        </w:rPr>
      </w:pPr>
    </w:p>
    <w:tbl>
      <w:tblPr>
        <w:tblW w:w="10026" w:type="dxa"/>
        <w:tblInd w:w="288" w:type="dxa"/>
        <w:tblLayout w:type="fixed"/>
        <w:tblLook w:val="0000"/>
      </w:tblPr>
      <w:tblGrid>
        <w:gridCol w:w="5065"/>
        <w:gridCol w:w="4961"/>
      </w:tblGrid>
      <w:tr w:rsidR="000035C4" w:rsidRPr="000D20FD" w:rsidTr="00CE36B4">
        <w:tc>
          <w:tcPr>
            <w:tcW w:w="5065" w:type="dxa"/>
            <w:shd w:val="clear" w:color="auto" w:fill="auto"/>
          </w:tcPr>
          <w:p w:rsidR="000035C4" w:rsidRPr="00DF0964" w:rsidRDefault="000035C4" w:rsidP="000035C4">
            <w:pPr>
              <w:snapToGrid w:val="0"/>
              <w:rPr>
                <w:rFonts w:cs="Times New Roman"/>
                <w:bCs/>
                <w:color w:val="auto"/>
                <w:lang w:val="uk-UA"/>
              </w:rPr>
            </w:pPr>
          </w:p>
        </w:tc>
        <w:tc>
          <w:tcPr>
            <w:tcW w:w="4961" w:type="dxa"/>
            <w:shd w:val="clear" w:color="auto" w:fill="auto"/>
          </w:tcPr>
          <w:p w:rsidR="000035C4" w:rsidRPr="00DF0964" w:rsidRDefault="000035C4" w:rsidP="000035C4">
            <w:pPr>
              <w:spacing w:before="20"/>
              <w:ind w:right="-111"/>
              <w:rPr>
                <w:color w:val="auto"/>
                <w:lang w:val="uk-UA"/>
              </w:rPr>
            </w:pPr>
          </w:p>
        </w:tc>
      </w:tr>
      <w:tr w:rsidR="000035C4" w:rsidRPr="000D20FD" w:rsidTr="00CE36B4">
        <w:tc>
          <w:tcPr>
            <w:tcW w:w="5065" w:type="dxa"/>
            <w:shd w:val="clear" w:color="auto" w:fill="auto"/>
          </w:tcPr>
          <w:p w:rsidR="000035C4" w:rsidRPr="005A42C0" w:rsidRDefault="000035C4" w:rsidP="000035C4">
            <w:pPr>
              <w:snapToGrid w:val="0"/>
              <w:rPr>
                <w:rFonts w:cs="Times New Roman"/>
                <w:b/>
                <w:bCs/>
                <w:color w:val="FF0000"/>
                <w:lang w:val="uk-UA"/>
              </w:rPr>
            </w:pPr>
          </w:p>
        </w:tc>
        <w:tc>
          <w:tcPr>
            <w:tcW w:w="4961" w:type="dxa"/>
            <w:shd w:val="clear" w:color="auto" w:fill="auto"/>
          </w:tcPr>
          <w:p w:rsidR="000035C4" w:rsidRPr="005A42C0" w:rsidRDefault="000035C4" w:rsidP="000035C4">
            <w:pPr>
              <w:snapToGrid w:val="0"/>
              <w:rPr>
                <w:rFonts w:cs="Times New Roman"/>
                <w:b/>
                <w:bCs/>
                <w:color w:val="auto"/>
                <w:lang w:val="uk-UA"/>
              </w:rPr>
            </w:pPr>
          </w:p>
        </w:tc>
      </w:tr>
      <w:tr w:rsidR="000035C4" w:rsidRPr="000D20FD" w:rsidTr="00CE36B4">
        <w:tc>
          <w:tcPr>
            <w:tcW w:w="5065" w:type="dxa"/>
            <w:shd w:val="clear" w:color="auto" w:fill="auto"/>
          </w:tcPr>
          <w:p w:rsidR="000035C4" w:rsidRPr="005A42C0" w:rsidRDefault="000035C4" w:rsidP="000035C4">
            <w:pPr>
              <w:snapToGrid w:val="0"/>
              <w:rPr>
                <w:rFonts w:cs="Times New Roman"/>
                <w:b/>
                <w:bCs/>
                <w:color w:val="auto"/>
                <w:lang w:val="uk-UA"/>
              </w:rPr>
            </w:pPr>
          </w:p>
        </w:tc>
        <w:tc>
          <w:tcPr>
            <w:tcW w:w="4961" w:type="dxa"/>
            <w:shd w:val="clear" w:color="auto" w:fill="auto"/>
          </w:tcPr>
          <w:p w:rsidR="000035C4" w:rsidRPr="005A42C0" w:rsidRDefault="000035C4" w:rsidP="000035C4">
            <w:pPr>
              <w:snapToGrid w:val="0"/>
              <w:rPr>
                <w:lang w:val="uk-UA"/>
              </w:rPr>
            </w:pPr>
          </w:p>
        </w:tc>
      </w:tr>
      <w:tr w:rsidR="000035C4" w:rsidRPr="000D20FD" w:rsidTr="00CE36B4">
        <w:tc>
          <w:tcPr>
            <w:tcW w:w="5065" w:type="dxa"/>
            <w:shd w:val="clear" w:color="auto" w:fill="auto"/>
          </w:tcPr>
          <w:p w:rsidR="000035C4" w:rsidRPr="005A42C0" w:rsidRDefault="000035C4" w:rsidP="000035C4">
            <w:pPr>
              <w:snapToGrid w:val="0"/>
              <w:rPr>
                <w:rFonts w:cs="Times New Roman"/>
                <w:b/>
                <w:bCs/>
                <w:color w:val="auto"/>
                <w:lang w:val="uk-UA"/>
              </w:rPr>
            </w:pPr>
          </w:p>
        </w:tc>
        <w:tc>
          <w:tcPr>
            <w:tcW w:w="4961" w:type="dxa"/>
            <w:shd w:val="clear" w:color="auto" w:fill="auto"/>
          </w:tcPr>
          <w:p w:rsidR="000035C4" w:rsidRPr="005A42C0" w:rsidRDefault="000035C4" w:rsidP="000035C4">
            <w:pPr>
              <w:snapToGrid w:val="0"/>
              <w:rPr>
                <w:lang w:val="uk-UA"/>
              </w:rPr>
            </w:pPr>
            <w:r w:rsidRPr="005A42C0">
              <w:rPr>
                <w:rFonts w:eastAsia="Times New Roman" w:cs="Times New Roman"/>
                <w:color w:val="auto"/>
                <w:lang w:val="uk-UA"/>
              </w:rPr>
              <w:t xml:space="preserve">    </w:t>
            </w:r>
          </w:p>
        </w:tc>
      </w:tr>
    </w:tbl>
    <w:p w:rsidR="00A82B19" w:rsidRPr="005A42C0" w:rsidRDefault="00A82B19">
      <w:pPr>
        <w:rPr>
          <w:rFonts w:cs="Times New Roman"/>
          <w:lang w:val="uk-UA"/>
        </w:rPr>
      </w:pPr>
    </w:p>
    <w:p w:rsidR="00A82B19" w:rsidRPr="005A42C0" w:rsidRDefault="00A82B19">
      <w:pPr>
        <w:rPr>
          <w:rFonts w:cs="Times New Roman"/>
          <w:b/>
          <w:bCs/>
          <w:lang w:val="uk-UA"/>
        </w:rPr>
      </w:pPr>
    </w:p>
    <w:p w:rsidR="00A82B19" w:rsidRPr="00DF0964" w:rsidRDefault="00A82B19">
      <w:pPr>
        <w:rPr>
          <w:rFonts w:cs="Times New Roman"/>
          <w:b/>
          <w:bCs/>
          <w:lang w:val="ru-RU"/>
        </w:rPr>
      </w:pPr>
    </w:p>
    <w:p w:rsidR="00F13B10" w:rsidRPr="005A42C0" w:rsidRDefault="00F13B10">
      <w:pPr>
        <w:rPr>
          <w:rFonts w:cs="Times New Roman"/>
          <w:b/>
          <w:bCs/>
          <w:lang w:val="uk-UA"/>
        </w:rPr>
      </w:pPr>
    </w:p>
    <w:p w:rsidR="00A82B19" w:rsidRPr="005A42C0" w:rsidRDefault="00A82B19">
      <w:pPr>
        <w:rPr>
          <w:rFonts w:cs="Times New Roman"/>
          <w:b/>
          <w:bCs/>
          <w:lang w:val="uk-UA"/>
        </w:rPr>
      </w:pPr>
    </w:p>
    <w:p w:rsidR="00A82B19" w:rsidRPr="005A42C0" w:rsidRDefault="00A82B19">
      <w:pPr>
        <w:widowControl/>
        <w:suppressAutoHyphens w:val="0"/>
        <w:ind w:firstLine="5387"/>
        <w:rPr>
          <w:rFonts w:eastAsia="Times New Roman" w:cs="Times New Roman"/>
          <w:b/>
          <w:bCs/>
          <w:color w:val="auto"/>
          <w:lang w:val="uk-UA" w:eastAsia="ru-RU" w:bidi="ar-SA"/>
        </w:rPr>
      </w:pPr>
    </w:p>
    <w:p w:rsidR="00484A30" w:rsidRDefault="00A82B19" w:rsidP="00484A30">
      <w:pPr>
        <w:widowControl/>
        <w:jc w:val="center"/>
        <w:rPr>
          <w:rFonts w:eastAsia="Times New Roman" w:cs="Times New Roman"/>
          <w:b/>
          <w:bCs/>
          <w:caps/>
          <w:color w:val="auto"/>
          <w:sz w:val="28"/>
          <w:szCs w:val="28"/>
          <w:lang w:val="uk-UA" w:eastAsia="ru-RU" w:bidi="ar-SA"/>
        </w:rPr>
      </w:pPr>
      <w:r w:rsidRPr="005A42C0">
        <w:rPr>
          <w:rFonts w:eastAsia="Times New Roman" w:cs="Times New Roman"/>
          <w:b/>
          <w:bCs/>
          <w:caps/>
          <w:color w:val="auto"/>
          <w:sz w:val="28"/>
          <w:szCs w:val="28"/>
          <w:lang w:val="uk-UA" w:eastAsia="ru-RU" w:bidi="ar-SA"/>
        </w:rPr>
        <w:t xml:space="preserve">тендерна  ДОКУМЕНТАЦІЯ </w:t>
      </w:r>
    </w:p>
    <w:p w:rsidR="00484A30" w:rsidRPr="005A42C0" w:rsidRDefault="00484A30" w:rsidP="00484A30">
      <w:pPr>
        <w:widowControl/>
        <w:jc w:val="center"/>
        <w:rPr>
          <w:rFonts w:cs="Times New Roman"/>
          <w:lang w:val="uk-UA"/>
        </w:rPr>
      </w:pPr>
      <w:r w:rsidRPr="005A42C0">
        <w:rPr>
          <w:rFonts w:cs="Times New Roman"/>
          <w:lang w:val="uk-UA"/>
        </w:rPr>
        <w:t>на закупівлю товарів за темою:</w:t>
      </w:r>
    </w:p>
    <w:p w:rsidR="00A82B19" w:rsidRPr="005A42C0" w:rsidRDefault="00A82B19" w:rsidP="00F13B10">
      <w:pPr>
        <w:widowControl/>
        <w:suppressAutoHyphens w:val="0"/>
        <w:jc w:val="center"/>
        <w:rPr>
          <w:lang w:val="uk-UA"/>
        </w:rPr>
      </w:pPr>
    </w:p>
    <w:p w:rsidR="00F13B10" w:rsidRPr="005A42C0" w:rsidRDefault="00F13B10">
      <w:pPr>
        <w:widowControl/>
        <w:jc w:val="center"/>
        <w:rPr>
          <w:rFonts w:eastAsia="Calibri" w:cs="Times New Roman"/>
          <w:b/>
          <w:bCs/>
          <w:sz w:val="28"/>
          <w:szCs w:val="28"/>
          <w:shd w:val="clear" w:color="auto" w:fill="C0C0C0"/>
          <w:lang w:val="uk-UA" w:eastAsia="ar-SA" w:bidi="ar-SA"/>
        </w:rPr>
      </w:pPr>
    </w:p>
    <w:p w:rsidR="00F13B10" w:rsidRPr="005A42C0" w:rsidRDefault="000035C4" w:rsidP="00F545C0">
      <w:pPr>
        <w:jc w:val="center"/>
        <w:rPr>
          <w:rFonts w:cs="Times New Roman"/>
          <w:b/>
          <w:color w:val="auto"/>
          <w:lang w:val="uk-UA"/>
        </w:rPr>
      </w:pPr>
      <w:r w:rsidRPr="005A42C0">
        <w:rPr>
          <w:rFonts w:cs="Times New Roman"/>
          <w:b/>
          <w:color w:val="auto"/>
          <w:lang w:val="uk-UA"/>
        </w:rPr>
        <w:t>ДК 021:2015</w:t>
      </w:r>
      <w:bookmarkStart w:id="0" w:name="_Hlk55982445"/>
      <w:r w:rsidR="00DA6D3A" w:rsidRPr="005A42C0">
        <w:rPr>
          <w:lang w:val="uk-UA"/>
        </w:rPr>
        <w:t xml:space="preserve"> </w:t>
      </w:r>
      <w:r w:rsidR="00DA6D3A" w:rsidRPr="005A42C0">
        <w:rPr>
          <w:rFonts w:cs="Times New Roman"/>
          <w:b/>
          <w:color w:val="auto"/>
          <w:lang w:val="uk-UA"/>
        </w:rPr>
        <w:t xml:space="preserve">09120000-6 Газове паливо </w:t>
      </w:r>
    </w:p>
    <w:p w:rsidR="005E4CD2" w:rsidRPr="005E4CD2" w:rsidRDefault="00DA6D3A" w:rsidP="005E4CD2">
      <w:pPr>
        <w:jc w:val="center"/>
        <w:rPr>
          <w:b/>
          <w:bCs/>
          <w:sz w:val="22"/>
          <w:szCs w:val="22"/>
          <w:lang w:val="ru-RU"/>
        </w:rPr>
      </w:pPr>
      <w:r w:rsidRPr="005A42C0">
        <w:rPr>
          <w:rFonts w:cs="Times New Roman"/>
          <w:b/>
          <w:color w:val="auto"/>
          <w:lang w:val="uk-UA"/>
        </w:rPr>
        <w:t>(</w:t>
      </w:r>
      <w:proofErr w:type="spellStart"/>
      <w:r w:rsidR="005E4CD2" w:rsidRPr="006C2FB7">
        <w:rPr>
          <w:b/>
          <w:sz w:val="22"/>
          <w:szCs w:val="22"/>
          <w:lang w:val="ru-RU"/>
        </w:rPr>
        <w:t>Природний</w:t>
      </w:r>
      <w:proofErr w:type="spellEnd"/>
      <w:r w:rsidR="005E4CD2" w:rsidRPr="006C2FB7">
        <w:rPr>
          <w:b/>
          <w:sz w:val="22"/>
          <w:szCs w:val="22"/>
          <w:lang w:val="ru-RU"/>
        </w:rPr>
        <w:t xml:space="preserve"> газ</w:t>
      </w:r>
      <w:r w:rsidR="005E4CD2" w:rsidRPr="005E4CD2">
        <w:rPr>
          <w:b/>
          <w:bCs/>
          <w:sz w:val="22"/>
          <w:szCs w:val="22"/>
          <w:lang w:val="ru-RU"/>
        </w:rPr>
        <w:t xml:space="preserve"> для ПАТ «СУМИХІМПРОМ»)</w:t>
      </w:r>
    </w:p>
    <w:bookmarkEnd w:id="0"/>
    <w:p w:rsidR="00F13B10" w:rsidRPr="005A42C0" w:rsidRDefault="00F13B10" w:rsidP="00F13B10">
      <w:pPr>
        <w:jc w:val="center"/>
        <w:rPr>
          <w:rFonts w:cs="Times New Roman"/>
          <w:b/>
          <w:color w:val="auto"/>
          <w:lang w:val="uk-UA"/>
        </w:rPr>
      </w:pPr>
    </w:p>
    <w:p w:rsidR="00F13B10" w:rsidRPr="005A42C0" w:rsidRDefault="00F13B10" w:rsidP="00AF6BAB">
      <w:pPr>
        <w:autoSpaceDE w:val="0"/>
        <w:autoSpaceDN w:val="0"/>
        <w:adjustRightInd w:val="0"/>
        <w:jc w:val="center"/>
        <w:rPr>
          <w:rFonts w:cs="Times New Roman"/>
          <w:b/>
          <w:bCs/>
          <w:color w:val="auto"/>
          <w:sz w:val="28"/>
          <w:szCs w:val="28"/>
          <w:lang w:val="uk-UA"/>
        </w:rPr>
      </w:pPr>
    </w:p>
    <w:p w:rsidR="00484A30" w:rsidRPr="002318E5" w:rsidRDefault="00484A30" w:rsidP="00484A30">
      <w:pPr>
        <w:jc w:val="center"/>
        <w:rPr>
          <w:b/>
          <w:bCs/>
          <w:sz w:val="22"/>
          <w:szCs w:val="22"/>
          <w:lang w:val="ru-RU"/>
        </w:rPr>
      </w:pPr>
      <w:r w:rsidRPr="002318E5">
        <w:rPr>
          <w:b/>
          <w:bCs/>
          <w:sz w:val="22"/>
          <w:szCs w:val="22"/>
          <w:lang w:val="ru-RU"/>
        </w:rPr>
        <w:t xml:space="preserve">Процедура </w:t>
      </w:r>
      <w:proofErr w:type="spellStart"/>
      <w:r w:rsidRPr="002318E5">
        <w:rPr>
          <w:b/>
          <w:bCs/>
          <w:sz w:val="22"/>
          <w:szCs w:val="22"/>
          <w:lang w:val="ru-RU"/>
        </w:rPr>
        <w:t>закупівлі</w:t>
      </w:r>
      <w:proofErr w:type="spellEnd"/>
      <w:r w:rsidRPr="002318E5">
        <w:rPr>
          <w:b/>
          <w:bCs/>
          <w:sz w:val="22"/>
          <w:szCs w:val="22"/>
          <w:lang w:val="ru-RU"/>
        </w:rPr>
        <w:t xml:space="preserve"> – </w:t>
      </w:r>
      <w:proofErr w:type="spellStart"/>
      <w:r w:rsidRPr="002318E5">
        <w:rPr>
          <w:b/>
          <w:kern w:val="23"/>
          <w:sz w:val="22"/>
          <w:szCs w:val="22"/>
          <w:lang w:val="ru-RU"/>
        </w:rPr>
        <w:t>Електронні</w:t>
      </w:r>
      <w:proofErr w:type="spellEnd"/>
      <w:r w:rsidRPr="002318E5">
        <w:rPr>
          <w:b/>
          <w:kern w:val="23"/>
          <w:sz w:val="22"/>
          <w:szCs w:val="22"/>
          <w:lang w:val="ru-RU"/>
        </w:rPr>
        <w:t xml:space="preserve"> торги (запит </w:t>
      </w:r>
      <w:proofErr w:type="spellStart"/>
      <w:r w:rsidRPr="002318E5">
        <w:rPr>
          <w:b/>
          <w:kern w:val="23"/>
          <w:sz w:val="22"/>
          <w:szCs w:val="22"/>
          <w:lang w:val="ru-RU"/>
        </w:rPr>
        <w:t>пропозицій</w:t>
      </w:r>
      <w:proofErr w:type="spellEnd"/>
      <w:r w:rsidRPr="002318E5">
        <w:rPr>
          <w:b/>
          <w:kern w:val="23"/>
          <w:sz w:val="22"/>
          <w:szCs w:val="22"/>
          <w:lang w:val="ru-RU"/>
        </w:rPr>
        <w:t xml:space="preserve">, </w:t>
      </w:r>
      <w:proofErr w:type="spellStart"/>
      <w:r w:rsidRPr="002318E5">
        <w:rPr>
          <w:b/>
          <w:kern w:val="23"/>
          <w:sz w:val="22"/>
          <w:szCs w:val="22"/>
          <w:lang w:val="ru-RU"/>
        </w:rPr>
        <w:t>аукціон</w:t>
      </w:r>
      <w:proofErr w:type="spellEnd"/>
      <w:r w:rsidRPr="002318E5">
        <w:rPr>
          <w:b/>
          <w:kern w:val="23"/>
          <w:sz w:val="22"/>
          <w:szCs w:val="22"/>
          <w:lang w:val="ru-RU"/>
        </w:rPr>
        <w:t>)</w:t>
      </w:r>
    </w:p>
    <w:p w:rsidR="00484A30" w:rsidRPr="002318E5" w:rsidRDefault="00484A30" w:rsidP="00484A30">
      <w:pPr>
        <w:rPr>
          <w:bCs/>
          <w:sz w:val="22"/>
          <w:szCs w:val="22"/>
          <w:lang w:val="ru-RU"/>
        </w:rPr>
      </w:pPr>
    </w:p>
    <w:p w:rsidR="00484A30" w:rsidRPr="002318E5" w:rsidRDefault="00484A30" w:rsidP="00484A30">
      <w:pPr>
        <w:widowControl/>
        <w:rPr>
          <w:rFonts w:eastAsia="Calibri" w:cs="Times New Roman"/>
          <w:b/>
          <w:bCs/>
          <w:sz w:val="28"/>
          <w:szCs w:val="28"/>
          <w:shd w:val="clear" w:color="auto" w:fill="C0C0C0"/>
          <w:lang w:val="ru-RU" w:eastAsia="ar-SA" w:bidi="ar-SA"/>
        </w:rPr>
      </w:pPr>
    </w:p>
    <w:p w:rsidR="00A515F1" w:rsidRPr="00484A30" w:rsidRDefault="00A515F1" w:rsidP="00A515F1">
      <w:pPr>
        <w:autoSpaceDE w:val="0"/>
        <w:autoSpaceDN w:val="0"/>
        <w:adjustRightInd w:val="0"/>
        <w:jc w:val="center"/>
        <w:rPr>
          <w:b/>
          <w:bCs/>
          <w:color w:val="auto"/>
          <w:sz w:val="28"/>
          <w:szCs w:val="28"/>
          <w:shd w:val="clear" w:color="auto" w:fill="FFFFFF"/>
          <w:lang w:val="ru-RU"/>
        </w:rPr>
      </w:pPr>
    </w:p>
    <w:p w:rsidR="00302418" w:rsidRPr="005A42C0" w:rsidRDefault="00302418" w:rsidP="004D49FF">
      <w:pPr>
        <w:autoSpaceDE w:val="0"/>
        <w:autoSpaceDN w:val="0"/>
        <w:adjustRightInd w:val="0"/>
        <w:jc w:val="center"/>
        <w:rPr>
          <w:b/>
          <w:color w:val="auto"/>
          <w:sz w:val="28"/>
          <w:szCs w:val="28"/>
          <w:shd w:val="clear" w:color="auto" w:fill="FFFFFF"/>
          <w:lang w:val="uk-UA"/>
        </w:rPr>
      </w:pPr>
    </w:p>
    <w:p w:rsidR="003F3BD7" w:rsidRPr="005A42C0" w:rsidRDefault="003F3BD7" w:rsidP="004D49FF">
      <w:pPr>
        <w:autoSpaceDE w:val="0"/>
        <w:autoSpaceDN w:val="0"/>
        <w:adjustRightInd w:val="0"/>
        <w:jc w:val="center"/>
        <w:rPr>
          <w:b/>
          <w:sz w:val="28"/>
          <w:szCs w:val="28"/>
          <w:lang w:val="uk-UA"/>
        </w:rPr>
      </w:pPr>
    </w:p>
    <w:p w:rsidR="00A82B19" w:rsidRPr="005A42C0" w:rsidRDefault="00A82B19">
      <w:pPr>
        <w:jc w:val="center"/>
        <w:rPr>
          <w:rFonts w:cs="Times New Roman"/>
          <w:lang w:val="uk-UA"/>
        </w:rPr>
      </w:pPr>
    </w:p>
    <w:p w:rsidR="00A82B19" w:rsidRPr="005A42C0" w:rsidRDefault="00A82B19">
      <w:pPr>
        <w:jc w:val="center"/>
        <w:rPr>
          <w:rFonts w:cs="Times New Roman"/>
          <w:lang w:val="uk-UA"/>
        </w:rPr>
      </w:pPr>
    </w:p>
    <w:p w:rsidR="00A82B19" w:rsidRPr="005A42C0" w:rsidRDefault="00A82B19" w:rsidP="00F13B10">
      <w:pPr>
        <w:rPr>
          <w:rFonts w:cs="Times New Roman"/>
          <w:b/>
          <w:color w:val="auto"/>
          <w:lang w:val="uk-UA"/>
        </w:rPr>
      </w:pPr>
    </w:p>
    <w:p w:rsidR="00A82B19" w:rsidRPr="005A42C0" w:rsidRDefault="00A82B19">
      <w:pPr>
        <w:rPr>
          <w:rFonts w:cs="Times New Roman"/>
          <w:b/>
          <w:color w:val="auto"/>
          <w:lang w:val="uk-UA"/>
        </w:rPr>
      </w:pPr>
    </w:p>
    <w:p w:rsidR="00A82B19" w:rsidRPr="005A42C0" w:rsidRDefault="00A82B19">
      <w:pPr>
        <w:rPr>
          <w:rFonts w:ascii="Arial" w:hAnsi="Arial" w:cs="Arial"/>
          <w:b/>
          <w:color w:val="4F4F4F"/>
          <w:sz w:val="25"/>
          <w:szCs w:val="25"/>
          <w:shd w:val="clear" w:color="auto" w:fill="FFFFFF"/>
          <w:lang w:val="uk-UA"/>
        </w:rPr>
      </w:pPr>
    </w:p>
    <w:p w:rsidR="00A82B19" w:rsidRPr="005A42C0" w:rsidRDefault="00A82B19">
      <w:pPr>
        <w:rPr>
          <w:rFonts w:ascii="Arial" w:hAnsi="Arial" w:cs="Times New Roman"/>
          <w:color w:val="4F4F4F"/>
          <w:sz w:val="25"/>
          <w:szCs w:val="25"/>
          <w:shd w:val="clear" w:color="auto" w:fill="FFFFFF"/>
          <w:lang w:val="uk-UA"/>
        </w:rPr>
      </w:pPr>
    </w:p>
    <w:p w:rsidR="00A82B19" w:rsidRPr="005A42C0" w:rsidRDefault="00A82B19">
      <w:pPr>
        <w:rPr>
          <w:rFonts w:cs="Times New Roman"/>
          <w:lang w:val="uk-UA"/>
        </w:rPr>
      </w:pPr>
    </w:p>
    <w:p w:rsidR="00A82B19" w:rsidRPr="005A42C0" w:rsidRDefault="00A82B19">
      <w:pPr>
        <w:rPr>
          <w:rFonts w:cs="Times New Roman"/>
          <w:lang w:val="uk-UA"/>
        </w:rPr>
      </w:pPr>
    </w:p>
    <w:p w:rsidR="00A82B19" w:rsidRPr="005A42C0" w:rsidRDefault="00A82B19">
      <w:pPr>
        <w:rPr>
          <w:rFonts w:cs="Times New Roman"/>
          <w:lang w:val="uk-UA"/>
        </w:rPr>
      </w:pPr>
    </w:p>
    <w:p w:rsidR="00AF6BAB" w:rsidRPr="005A42C0" w:rsidRDefault="00AF6BAB">
      <w:pPr>
        <w:rPr>
          <w:rFonts w:cs="Times New Roman"/>
          <w:lang w:val="uk-UA"/>
        </w:rPr>
      </w:pPr>
    </w:p>
    <w:p w:rsidR="00C00DB7" w:rsidRPr="005A42C0" w:rsidRDefault="00C00DB7">
      <w:pPr>
        <w:jc w:val="center"/>
        <w:rPr>
          <w:rFonts w:cs="Times New Roman"/>
          <w:b/>
          <w:bCs/>
          <w:color w:val="auto"/>
          <w:lang w:val="uk-UA"/>
        </w:rPr>
      </w:pPr>
    </w:p>
    <w:p w:rsidR="00E55F66" w:rsidRPr="005A42C0" w:rsidRDefault="00E55F66">
      <w:pPr>
        <w:jc w:val="center"/>
        <w:rPr>
          <w:rFonts w:cs="Times New Roman"/>
          <w:b/>
          <w:bCs/>
          <w:color w:val="auto"/>
          <w:lang w:val="uk-UA"/>
        </w:rPr>
      </w:pPr>
    </w:p>
    <w:p w:rsidR="00E55F66" w:rsidRPr="005A42C0" w:rsidRDefault="00E55F66">
      <w:pPr>
        <w:jc w:val="center"/>
        <w:rPr>
          <w:rFonts w:cs="Times New Roman"/>
          <w:b/>
          <w:bCs/>
          <w:color w:val="auto"/>
          <w:lang w:val="uk-UA"/>
        </w:rPr>
      </w:pPr>
    </w:p>
    <w:p w:rsidR="00BA4180" w:rsidRPr="005A42C0" w:rsidRDefault="00BA4180">
      <w:pPr>
        <w:jc w:val="center"/>
        <w:rPr>
          <w:rFonts w:cs="Times New Roman"/>
          <w:b/>
          <w:bCs/>
          <w:color w:val="auto"/>
          <w:lang w:val="uk-UA"/>
        </w:rPr>
      </w:pPr>
    </w:p>
    <w:p w:rsidR="002B4232" w:rsidRPr="005A42C0" w:rsidRDefault="002B4232" w:rsidP="004F7B8A">
      <w:pPr>
        <w:rPr>
          <w:rFonts w:cs="Times New Roman"/>
          <w:b/>
          <w:bCs/>
          <w:color w:val="auto"/>
          <w:lang w:val="uk-UA"/>
        </w:rPr>
      </w:pPr>
    </w:p>
    <w:p w:rsidR="004F7B8A" w:rsidRPr="005A42C0" w:rsidRDefault="004F7B8A" w:rsidP="004F7B8A">
      <w:pPr>
        <w:rPr>
          <w:rFonts w:cs="Times New Roman"/>
          <w:b/>
          <w:bCs/>
          <w:color w:val="auto"/>
          <w:lang w:val="uk-UA"/>
        </w:rPr>
      </w:pPr>
    </w:p>
    <w:p w:rsidR="00682309" w:rsidRPr="005A42C0" w:rsidRDefault="00A305DC" w:rsidP="00131E93">
      <w:pPr>
        <w:jc w:val="center"/>
        <w:rPr>
          <w:rFonts w:cs="Times New Roman"/>
          <w:b/>
          <w:bCs/>
          <w:color w:val="auto"/>
          <w:lang w:val="uk-UA"/>
        </w:rPr>
      </w:pPr>
      <w:r>
        <w:rPr>
          <w:rFonts w:cs="Times New Roman"/>
          <w:b/>
          <w:bCs/>
          <w:color w:val="auto"/>
          <w:lang w:val="uk-UA"/>
        </w:rPr>
        <w:t>м</w:t>
      </w:r>
      <w:r w:rsidR="005E4CD2">
        <w:rPr>
          <w:rFonts w:cs="Times New Roman"/>
          <w:b/>
          <w:bCs/>
          <w:color w:val="auto"/>
          <w:lang w:val="uk-UA"/>
        </w:rPr>
        <w:t>.</w:t>
      </w:r>
      <w:r>
        <w:rPr>
          <w:rFonts w:cs="Times New Roman"/>
          <w:b/>
          <w:bCs/>
          <w:color w:val="auto"/>
          <w:lang w:val="uk-UA"/>
        </w:rPr>
        <w:t xml:space="preserve"> </w:t>
      </w:r>
      <w:r w:rsidR="005E4CD2">
        <w:rPr>
          <w:rFonts w:cs="Times New Roman"/>
          <w:b/>
          <w:bCs/>
          <w:color w:val="auto"/>
          <w:lang w:val="uk-UA"/>
        </w:rPr>
        <w:t>Суми</w:t>
      </w:r>
    </w:p>
    <w:p w:rsidR="00131E93" w:rsidRPr="005A42C0" w:rsidRDefault="00A82B19" w:rsidP="00051161">
      <w:pPr>
        <w:jc w:val="center"/>
        <w:rPr>
          <w:rFonts w:cs="Times New Roman"/>
          <w:b/>
          <w:bCs/>
          <w:color w:val="auto"/>
          <w:lang w:val="uk-UA"/>
        </w:rPr>
      </w:pPr>
      <w:r w:rsidRPr="005A42C0">
        <w:rPr>
          <w:rFonts w:cs="Times New Roman"/>
          <w:b/>
          <w:bCs/>
          <w:color w:val="auto"/>
          <w:lang w:val="uk-UA"/>
        </w:rPr>
        <w:t>20</w:t>
      </w:r>
      <w:r w:rsidR="006C26CB" w:rsidRPr="005A42C0">
        <w:rPr>
          <w:rFonts w:cs="Times New Roman"/>
          <w:b/>
          <w:bCs/>
          <w:color w:val="auto"/>
          <w:lang w:val="uk-UA"/>
        </w:rPr>
        <w:t>2</w:t>
      </w:r>
      <w:r w:rsidR="003615D4">
        <w:rPr>
          <w:rFonts w:cs="Times New Roman"/>
          <w:b/>
          <w:bCs/>
          <w:color w:val="auto"/>
          <w:lang w:val="uk-UA"/>
        </w:rPr>
        <w:t>5</w:t>
      </w:r>
      <w:r w:rsidR="001D47A5" w:rsidRPr="005A42C0">
        <w:rPr>
          <w:rFonts w:cs="Times New Roman"/>
          <w:b/>
          <w:bCs/>
          <w:color w:val="auto"/>
          <w:lang w:val="uk-UA"/>
        </w:rPr>
        <w:t xml:space="preserve"> </w:t>
      </w:r>
      <w:r w:rsidR="00E03149" w:rsidRPr="005A42C0">
        <w:rPr>
          <w:rFonts w:cs="Times New Roman"/>
          <w:b/>
          <w:bCs/>
          <w:color w:val="auto"/>
          <w:lang w:val="uk-UA"/>
        </w:rPr>
        <w:t>р.</w:t>
      </w:r>
    </w:p>
    <w:p w:rsidR="00497CA3" w:rsidRDefault="00497CA3" w:rsidP="00051161">
      <w:pPr>
        <w:jc w:val="center"/>
        <w:rPr>
          <w:rFonts w:cs="Times New Roman"/>
          <w:b/>
          <w:bCs/>
          <w:color w:val="auto"/>
          <w:lang w:val="uk-UA"/>
        </w:rPr>
      </w:pPr>
    </w:p>
    <w:p w:rsidR="00484A30" w:rsidRDefault="00484A30" w:rsidP="00051161">
      <w:pPr>
        <w:jc w:val="center"/>
        <w:rPr>
          <w:rFonts w:cs="Times New Roman"/>
          <w:b/>
          <w:bCs/>
          <w:color w:val="auto"/>
          <w:lang w:val="uk-UA"/>
        </w:rPr>
      </w:pPr>
    </w:p>
    <w:p w:rsidR="00222F66" w:rsidRDefault="00222F66" w:rsidP="00051161">
      <w:pPr>
        <w:jc w:val="center"/>
        <w:rPr>
          <w:rFonts w:cs="Times New Roman"/>
          <w:b/>
          <w:bCs/>
          <w:color w:val="auto"/>
          <w:lang w:val="uk-UA"/>
        </w:rPr>
      </w:pPr>
    </w:p>
    <w:p w:rsidR="00222F66" w:rsidRPr="005A42C0" w:rsidRDefault="00222F66" w:rsidP="00051161">
      <w:pPr>
        <w:jc w:val="center"/>
        <w:rPr>
          <w:rFonts w:cs="Times New Roman"/>
          <w:b/>
          <w:bCs/>
          <w:color w:val="auto"/>
          <w:lang w:val="uk-UA"/>
        </w:rPr>
      </w:pPr>
    </w:p>
    <w:p w:rsidR="00D31680" w:rsidRPr="005A42C0" w:rsidRDefault="00D31680" w:rsidP="00051161">
      <w:pPr>
        <w:jc w:val="center"/>
        <w:rPr>
          <w:rFonts w:cs="Times New Roman"/>
          <w:b/>
          <w:bCs/>
          <w:color w:val="auto"/>
          <w:lang w:val="uk-UA"/>
        </w:rPr>
      </w:pPr>
    </w:p>
    <w:tbl>
      <w:tblPr>
        <w:tblW w:w="10270" w:type="dxa"/>
        <w:tblInd w:w="-176" w:type="dxa"/>
        <w:tblLayout w:type="fixed"/>
        <w:tblLook w:val="0000"/>
      </w:tblPr>
      <w:tblGrid>
        <w:gridCol w:w="564"/>
        <w:gridCol w:w="3115"/>
        <w:gridCol w:w="6528"/>
        <w:gridCol w:w="63"/>
      </w:tblGrid>
      <w:tr w:rsidR="00A82B19" w:rsidRPr="00A305DC" w:rsidTr="002E0D00">
        <w:trPr>
          <w:gridAfter w:val="1"/>
          <w:wAfter w:w="63" w:type="dxa"/>
          <w:trHeight w:val="15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82B19" w:rsidRPr="002F5F53" w:rsidRDefault="000035C4" w:rsidP="00883720">
            <w:pPr>
              <w:jc w:val="center"/>
              <w:rPr>
                <w:rFonts w:cs="Times New Roman"/>
                <w:lang w:val="uk-UA"/>
              </w:rPr>
            </w:pPr>
            <w:r w:rsidRPr="002F5F53">
              <w:rPr>
                <w:rFonts w:cs="Times New Roman"/>
                <w:color w:val="auto"/>
                <w:lang w:val="uk-UA"/>
              </w:rPr>
              <w:lastRenderedPageBreak/>
              <w:br w:type="page"/>
            </w:r>
            <w:r w:rsidR="00A82B19" w:rsidRPr="002F5F53">
              <w:rPr>
                <w:rFonts w:eastAsia="Times New Roman" w:cs="Times New Roman"/>
                <w:b/>
                <w:bCs/>
                <w:lang w:val="uk-UA"/>
              </w:rPr>
              <w:t xml:space="preserve">  </w:t>
            </w:r>
            <w:r w:rsidR="00A82B19" w:rsidRPr="002F5F53">
              <w:rPr>
                <w:rFonts w:cs="Times New Roman"/>
                <w:b/>
                <w:lang w:val="uk-UA"/>
              </w:rPr>
              <w:t>І. Загальні положення</w:t>
            </w:r>
          </w:p>
        </w:tc>
      </w:tr>
      <w:tr w:rsidR="00A82B19"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pStyle w:val="af7"/>
              <w:snapToGrid w:val="0"/>
              <w:spacing w:after="0"/>
              <w:ind w:left="141" w:right="142"/>
              <w:jc w:val="left"/>
              <w:rPr>
                <w:rFonts w:ascii="Times New Roman" w:hAnsi="Times New Roman" w:cs="Times New Roman"/>
                <w:sz w:val="24"/>
                <w:szCs w:val="24"/>
                <w:lang w:val="uk-UA"/>
              </w:rPr>
            </w:pPr>
            <w:r w:rsidRPr="002F5F53">
              <w:rPr>
                <w:rFonts w:ascii="Times New Roman" w:hAnsi="Times New Roman" w:cs="Times New Roman"/>
                <w:sz w:val="24"/>
                <w:szCs w:val="24"/>
                <w:lang w:val="uk-UA"/>
              </w:rPr>
              <w:t>1</w:t>
            </w:r>
          </w:p>
        </w:tc>
        <w:tc>
          <w:tcPr>
            <w:tcW w:w="3115"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pStyle w:val="af7"/>
              <w:tabs>
                <w:tab w:val="left" w:pos="2693"/>
              </w:tabs>
              <w:snapToGrid w:val="0"/>
              <w:spacing w:after="0"/>
              <w:ind w:left="113" w:right="142"/>
              <w:jc w:val="left"/>
              <w:rPr>
                <w:rFonts w:ascii="Times New Roman" w:hAnsi="Times New Roman" w:cs="Times New Roman"/>
                <w:sz w:val="24"/>
                <w:szCs w:val="24"/>
                <w:lang w:val="uk-UA"/>
              </w:rPr>
            </w:pPr>
            <w:r w:rsidRPr="002F5F53">
              <w:rPr>
                <w:rFonts w:ascii="Times New Roman" w:hAnsi="Times New Roman" w:cs="Times New Roman"/>
                <w:sz w:val="24"/>
                <w:szCs w:val="24"/>
                <w:lang w:val="uk-UA"/>
              </w:rPr>
              <w:t xml:space="preserve">Терміни, які вживаються в тендерній документації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1345F" w:rsidRPr="002F5F53" w:rsidRDefault="0051345F" w:rsidP="006B4494">
            <w:pPr>
              <w:ind w:left="122" w:right="97"/>
              <w:contextualSpacing/>
              <w:jc w:val="both"/>
              <w:rPr>
                <w:rFonts w:cs="Times New Roman"/>
                <w:lang w:val="ru-RU" w:eastAsia="ru-RU"/>
              </w:rPr>
            </w:pPr>
            <w:proofErr w:type="spellStart"/>
            <w:r w:rsidRPr="002F5F53">
              <w:rPr>
                <w:rFonts w:cs="Times New Roman"/>
                <w:kern w:val="2"/>
                <w:lang w:val="ru-RU"/>
              </w:rPr>
              <w:t>Тендерна</w:t>
            </w:r>
            <w:proofErr w:type="spellEnd"/>
            <w:r w:rsidRPr="002F5F53">
              <w:rPr>
                <w:rFonts w:cs="Times New Roman"/>
                <w:kern w:val="2"/>
                <w:lang w:val="ru-RU"/>
              </w:rPr>
              <w:t xml:space="preserve"> </w:t>
            </w:r>
            <w:proofErr w:type="spellStart"/>
            <w:r w:rsidRPr="002F5F53">
              <w:rPr>
                <w:rFonts w:cs="Times New Roman"/>
                <w:kern w:val="2"/>
                <w:lang w:val="ru-RU"/>
              </w:rPr>
              <w:t>документація</w:t>
            </w:r>
            <w:proofErr w:type="spellEnd"/>
            <w:r w:rsidRPr="002F5F53">
              <w:rPr>
                <w:rFonts w:cs="Times New Roman"/>
                <w:kern w:val="2"/>
                <w:lang w:val="ru-RU"/>
              </w:rPr>
              <w:t xml:space="preserve"> </w:t>
            </w:r>
            <w:proofErr w:type="spellStart"/>
            <w:r w:rsidRPr="002F5F53">
              <w:rPr>
                <w:rFonts w:cs="Times New Roman"/>
                <w:kern w:val="2"/>
                <w:lang w:val="ru-RU"/>
              </w:rPr>
              <w:t>розроблена</w:t>
            </w:r>
            <w:proofErr w:type="spellEnd"/>
            <w:r w:rsidRPr="002F5F53">
              <w:rPr>
                <w:rFonts w:cs="Times New Roman"/>
                <w:kern w:val="2"/>
                <w:lang w:val="ru-RU"/>
              </w:rPr>
              <w:t xml:space="preserve"> </w:t>
            </w:r>
            <w:proofErr w:type="spellStart"/>
            <w:r w:rsidRPr="002F5F53">
              <w:rPr>
                <w:rFonts w:cs="Times New Roman"/>
                <w:kern w:val="2"/>
                <w:lang w:val="ru-RU"/>
              </w:rPr>
              <w:t>відповідно</w:t>
            </w:r>
            <w:proofErr w:type="spellEnd"/>
            <w:r w:rsidRPr="002F5F53">
              <w:rPr>
                <w:rFonts w:cs="Times New Roman"/>
                <w:kern w:val="2"/>
                <w:lang w:val="ru-RU"/>
              </w:rPr>
              <w:t xml:space="preserve"> до </w:t>
            </w:r>
            <w:proofErr w:type="spellStart"/>
            <w:r w:rsidRPr="002F5F53">
              <w:rPr>
                <w:rFonts w:cs="Times New Roman"/>
                <w:kern w:val="2"/>
                <w:lang w:val="ru-RU"/>
              </w:rPr>
              <w:t>вимог</w:t>
            </w:r>
            <w:proofErr w:type="spellEnd"/>
            <w:r w:rsidRPr="002F5F53">
              <w:rPr>
                <w:rFonts w:cs="Times New Roman"/>
                <w:kern w:val="2"/>
                <w:lang w:val="ru-RU"/>
              </w:rPr>
              <w:t xml:space="preserve"> </w:t>
            </w:r>
            <w:proofErr w:type="spellStart"/>
            <w:r w:rsidRPr="002F5F53">
              <w:rPr>
                <w:rFonts w:cs="Times New Roman"/>
                <w:lang w:val="ru-RU" w:eastAsia="ru-RU"/>
              </w:rPr>
              <w:t>Положення</w:t>
            </w:r>
            <w:proofErr w:type="spellEnd"/>
            <w:r w:rsidRPr="002F5F53">
              <w:rPr>
                <w:rFonts w:cs="Times New Roman"/>
                <w:lang w:val="ru-RU" w:eastAsia="ru-RU"/>
              </w:rPr>
              <w:t xml:space="preserve"> </w:t>
            </w:r>
            <w:r w:rsidRPr="002F5F53">
              <w:rPr>
                <w:rFonts w:cs="Times New Roman"/>
                <w:b/>
                <w:bCs/>
                <w:lang w:val="ru-RU"/>
              </w:rPr>
              <w:t>«</w:t>
            </w:r>
            <w:r w:rsidRPr="002F5F53">
              <w:rPr>
                <w:rFonts w:cs="Times New Roman"/>
                <w:lang w:val="ru-RU" w:eastAsia="ru-RU"/>
              </w:rPr>
              <w:t xml:space="preserve">Про порядок </w:t>
            </w:r>
            <w:proofErr w:type="spellStart"/>
            <w:r w:rsidRPr="002F5F53">
              <w:rPr>
                <w:rFonts w:cs="Times New Roman"/>
                <w:lang w:val="ru-RU" w:eastAsia="ru-RU"/>
              </w:rPr>
              <w:t>проведення</w:t>
            </w:r>
            <w:proofErr w:type="spellEnd"/>
            <w:r w:rsidRPr="002F5F53">
              <w:rPr>
                <w:rFonts w:cs="Times New Roman"/>
                <w:lang w:val="ru-RU" w:eastAsia="ru-RU"/>
              </w:rPr>
              <w:t xml:space="preserve"> </w:t>
            </w:r>
            <w:proofErr w:type="spellStart"/>
            <w:r w:rsidRPr="002F5F53">
              <w:rPr>
                <w:rFonts w:cs="Times New Roman"/>
                <w:lang w:val="ru-RU" w:eastAsia="ru-RU"/>
              </w:rPr>
              <w:t>закупівель</w:t>
            </w:r>
            <w:proofErr w:type="spellEnd"/>
            <w:r w:rsidRPr="002F5F53">
              <w:rPr>
                <w:rFonts w:cs="Times New Roman"/>
                <w:lang w:val="ru-RU" w:eastAsia="ru-RU"/>
              </w:rPr>
              <w:t xml:space="preserve"> </w:t>
            </w:r>
            <w:proofErr w:type="spellStart"/>
            <w:r w:rsidRPr="002F5F53">
              <w:rPr>
                <w:rFonts w:cs="Times New Roman"/>
                <w:lang w:val="ru-RU" w:eastAsia="ru-RU"/>
              </w:rPr>
              <w:t>товарів</w:t>
            </w:r>
            <w:proofErr w:type="spellEnd"/>
            <w:r w:rsidRPr="002F5F53">
              <w:rPr>
                <w:rFonts w:cs="Times New Roman"/>
                <w:lang w:val="ru-RU" w:eastAsia="ru-RU"/>
              </w:rPr>
              <w:t xml:space="preserve">, </w:t>
            </w:r>
            <w:proofErr w:type="spellStart"/>
            <w:r w:rsidRPr="002F5F53">
              <w:rPr>
                <w:rFonts w:cs="Times New Roman"/>
                <w:lang w:val="ru-RU" w:eastAsia="ru-RU"/>
              </w:rPr>
              <w:t>робіт</w:t>
            </w:r>
            <w:proofErr w:type="spellEnd"/>
            <w:r w:rsidRPr="002F5F53">
              <w:rPr>
                <w:rFonts w:cs="Times New Roman"/>
                <w:lang w:val="ru-RU" w:eastAsia="ru-RU"/>
              </w:rPr>
              <w:t xml:space="preserve"> та </w:t>
            </w:r>
            <w:proofErr w:type="spellStart"/>
            <w:r w:rsidRPr="002F5F53">
              <w:rPr>
                <w:rFonts w:cs="Times New Roman"/>
                <w:lang w:val="ru-RU" w:eastAsia="ru-RU"/>
              </w:rPr>
              <w:t>послуг</w:t>
            </w:r>
            <w:proofErr w:type="spellEnd"/>
            <w:r w:rsidRPr="002F5F53">
              <w:rPr>
                <w:rFonts w:cs="Times New Roman"/>
                <w:lang w:val="ru-RU" w:eastAsia="ru-RU"/>
              </w:rPr>
              <w:t xml:space="preserve"> </w:t>
            </w:r>
            <w:r w:rsidR="0048249B">
              <w:rPr>
                <w:rFonts w:cs="Times New Roman"/>
                <w:lang w:val="ru-RU" w:eastAsia="ru-RU"/>
              </w:rPr>
              <w:t>ПУБЛІЧНИМ АКЦІОНЕРНИМ ТОВАРИСТВОМ</w:t>
            </w:r>
            <w:r w:rsidRPr="002F5F53">
              <w:rPr>
                <w:rFonts w:cs="Times New Roman"/>
                <w:lang w:val="ru-RU" w:eastAsia="ru-RU"/>
              </w:rPr>
              <w:t xml:space="preserve"> </w:t>
            </w:r>
            <w:r w:rsidRPr="002F5F53">
              <w:rPr>
                <w:rFonts w:eastAsia="Arial" w:cs="Times New Roman"/>
                <w:lang w:val="ru-RU" w:eastAsia="ru-RU"/>
              </w:rPr>
              <w:t>«СУМИХІМПРОМ».</w:t>
            </w:r>
            <w:r w:rsidRPr="002F5F53">
              <w:rPr>
                <w:rFonts w:cs="Times New Roman"/>
                <w:lang w:val="ru-RU" w:eastAsia="ru-RU"/>
              </w:rPr>
              <w:t xml:space="preserve"> </w:t>
            </w:r>
            <w:proofErr w:type="spellStart"/>
            <w:r w:rsidRPr="002F5F53">
              <w:rPr>
                <w:rFonts w:cs="Times New Roman"/>
                <w:lang w:val="ru-RU" w:eastAsia="ru-RU"/>
              </w:rPr>
              <w:t>Це</w:t>
            </w:r>
            <w:proofErr w:type="spellEnd"/>
            <w:r w:rsidRPr="002F5F53">
              <w:rPr>
                <w:rFonts w:cs="Times New Roman"/>
                <w:lang w:val="ru-RU" w:eastAsia="ru-RU"/>
              </w:rPr>
              <w:t xml:space="preserve"> </w:t>
            </w:r>
            <w:proofErr w:type="spellStart"/>
            <w:r w:rsidRPr="002F5F53">
              <w:rPr>
                <w:rFonts w:cs="Times New Roman"/>
                <w:lang w:val="ru-RU" w:eastAsia="ru-RU"/>
              </w:rPr>
              <w:t>Положення</w:t>
            </w:r>
            <w:proofErr w:type="spellEnd"/>
            <w:r w:rsidRPr="002F5F53">
              <w:rPr>
                <w:rFonts w:cs="Times New Roman"/>
                <w:lang w:val="ru-RU" w:eastAsia="ru-RU"/>
              </w:rPr>
              <w:t xml:space="preserve"> </w:t>
            </w:r>
            <w:proofErr w:type="spellStart"/>
            <w:r w:rsidRPr="002F5F53">
              <w:rPr>
                <w:rFonts w:cs="Times New Roman"/>
                <w:lang w:val="ru-RU" w:eastAsia="ru-RU"/>
              </w:rPr>
              <w:t>визначає</w:t>
            </w:r>
            <w:proofErr w:type="spellEnd"/>
            <w:r w:rsidRPr="002F5F53">
              <w:rPr>
                <w:rFonts w:cs="Times New Roman"/>
                <w:lang w:val="ru-RU" w:eastAsia="ru-RU"/>
              </w:rPr>
              <w:t xml:space="preserve"> </w:t>
            </w:r>
            <w:proofErr w:type="spellStart"/>
            <w:r w:rsidRPr="002F5F53">
              <w:rPr>
                <w:rFonts w:cs="Times New Roman"/>
                <w:lang w:val="ru-RU" w:eastAsia="ru-RU"/>
              </w:rPr>
              <w:t>механізм</w:t>
            </w:r>
            <w:proofErr w:type="spellEnd"/>
            <w:r w:rsidRPr="002F5F53">
              <w:rPr>
                <w:rFonts w:cs="Times New Roman"/>
                <w:lang w:val="ru-RU" w:eastAsia="ru-RU"/>
              </w:rPr>
              <w:t xml:space="preserve"> </w:t>
            </w:r>
            <w:proofErr w:type="spellStart"/>
            <w:r w:rsidRPr="002F5F53">
              <w:rPr>
                <w:rFonts w:cs="Times New Roman"/>
                <w:lang w:val="ru-RU" w:eastAsia="ru-RU"/>
              </w:rPr>
              <w:t>здійснення</w:t>
            </w:r>
            <w:proofErr w:type="spellEnd"/>
            <w:r w:rsidRPr="002F5F53">
              <w:rPr>
                <w:rFonts w:cs="Times New Roman"/>
                <w:lang w:val="ru-RU" w:eastAsia="ru-RU"/>
              </w:rPr>
              <w:t xml:space="preserve"> </w:t>
            </w:r>
            <w:proofErr w:type="spellStart"/>
            <w:r w:rsidRPr="002F5F53">
              <w:rPr>
                <w:rFonts w:cs="Times New Roman"/>
                <w:lang w:val="ru-RU" w:eastAsia="ru-RU"/>
              </w:rPr>
              <w:t>закупівлі</w:t>
            </w:r>
            <w:proofErr w:type="spellEnd"/>
            <w:r w:rsidRPr="002F5F53">
              <w:rPr>
                <w:rFonts w:cs="Times New Roman"/>
                <w:lang w:val="ru-RU" w:eastAsia="ru-RU"/>
              </w:rPr>
              <w:t xml:space="preserve"> </w:t>
            </w:r>
            <w:proofErr w:type="spellStart"/>
            <w:r w:rsidRPr="002F5F53">
              <w:rPr>
                <w:rFonts w:cs="Times New Roman"/>
                <w:lang w:val="ru-RU" w:eastAsia="ru-RU"/>
              </w:rPr>
              <w:t>товарів</w:t>
            </w:r>
            <w:proofErr w:type="spellEnd"/>
            <w:r w:rsidRPr="002F5F53">
              <w:rPr>
                <w:rFonts w:cs="Times New Roman"/>
                <w:lang w:val="ru-RU" w:eastAsia="ru-RU"/>
              </w:rPr>
              <w:t xml:space="preserve">, </w:t>
            </w:r>
            <w:proofErr w:type="spellStart"/>
            <w:r w:rsidRPr="002F5F53">
              <w:rPr>
                <w:rFonts w:cs="Times New Roman"/>
                <w:lang w:val="ru-RU" w:eastAsia="ru-RU"/>
              </w:rPr>
              <w:t>робіт</w:t>
            </w:r>
            <w:proofErr w:type="spellEnd"/>
            <w:r w:rsidRPr="002F5F53">
              <w:rPr>
                <w:rFonts w:cs="Times New Roman"/>
                <w:lang w:val="ru-RU" w:eastAsia="ru-RU"/>
              </w:rPr>
              <w:t xml:space="preserve"> та </w:t>
            </w:r>
            <w:proofErr w:type="spellStart"/>
            <w:r w:rsidRPr="002F5F53">
              <w:rPr>
                <w:rFonts w:cs="Times New Roman"/>
                <w:lang w:val="ru-RU" w:eastAsia="ru-RU"/>
              </w:rPr>
              <w:t>послуг</w:t>
            </w:r>
            <w:proofErr w:type="spellEnd"/>
            <w:r w:rsidRPr="002F5F53">
              <w:rPr>
                <w:rFonts w:cs="Times New Roman"/>
                <w:lang w:val="ru-RU" w:eastAsia="ru-RU"/>
              </w:rPr>
              <w:t xml:space="preserve"> </w:t>
            </w:r>
            <w:proofErr w:type="spellStart"/>
            <w:r w:rsidRPr="002F5F53">
              <w:rPr>
                <w:rFonts w:cs="Times New Roman"/>
                <w:lang w:val="ru-RU" w:eastAsia="ru-RU"/>
              </w:rPr>
              <w:t>Публічним</w:t>
            </w:r>
            <w:proofErr w:type="spellEnd"/>
            <w:r w:rsidRPr="002F5F53">
              <w:rPr>
                <w:rFonts w:cs="Times New Roman"/>
                <w:lang w:val="ru-RU" w:eastAsia="ru-RU"/>
              </w:rPr>
              <w:t xml:space="preserve"> </w:t>
            </w:r>
            <w:proofErr w:type="spellStart"/>
            <w:r w:rsidRPr="002F5F53">
              <w:rPr>
                <w:rFonts w:cs="Times New Roman"/>
                <w:lang w:val="ru-RU" w:eastAsia="ru-RU"/>
              </w:rPr>
              <w:t>акціонерним</w:t>
            </w:r>
            <w:proofErr w:type="spellEnd"/>
            <w:r w:rsidRPr="002F5F53">
              <w:rPr>
                <w:rFonts w:cs="Times New Roman"/>
                <w:lang w:val="ru-RU" w:eastAsia="ru-RU"/>
              </w:rPr>
              <w:t xml:space="preserve"> </w:t>
            </w:r>
            <w:proofErr w:type="spellStart"/>
            <w:r w:rsidRPr="002F5F53">
              <w:rPr>
                <w:rFonts w:cs="Times New Roman"/>
                <w:lang w:val="ru-RU" w:eastAsia="ru-RU"/>
              </w:rPr>
              <w:t>товариством</w:t>
            </w:r>
            <w:proofErr w:type="spellEnd"/>
            <w:r w:rsidRPr="002F5F53">
              <w:rPr>
                <w:rFonts w:cs="Times New Roman"/>
                <w:lang w:val="ru-RU" w:eastAsia="ru-RU"/>
              </w:rPr>
              <w:t xml:space="preserve"> «СУМИХІМПРОМ» (</w:t>
            </w:r>
            <w:proofErr w:type="spellStart"/>
            <w:r w:rsidRPr="002F5F53">
              <w:rPr>
                <w:rFonts w:cs="Times New Roman"/>
                <w:lang w:val="ru-RU" w:eastAsia="ru-RU"/>
              </w:rPr>
              <w:t>далі</w:t>
            </w:r>
            <w:proofErr w:type="spellEnd"/>
            <w:r w:rsidRPr="002F5F53">
              <w:rPr>
                <w:rFonts w:cs="Times New Roman"/>
                <w:lang w:val="ru-RU" w:eastAsia="ru-RU"/>
              </w:rPr>
              <w:t xml:space="preserve"> – ПАТ «СУМИХІМПРОМ»).</w:t>
            </w:r>
            <w:r w:rsidRPr="002F5F53">
              <w:rPr>
                <w:rFonts w:cs="Times New Roman"/>
                <w:lang w:val="ru-RU"/>
              </w:rPr>
              <w:t xml:space="preserve"> </w:t>
            </w:r>
            <w:proofErr w:type="spellStart"/>
            <w:r w:rsidRPr="002F5F53">
              <w:rPr>
                <w:rFonts w:cs="Times New Roman"/>
                <w:lang w:val="ru-RU" w:eastAsia="ru-RU"/>
              </w:rPr>
              <w:t>Терміни</w:t>
            </w:r>
            <w:proofErr w:type="spellEnd"/>
            <w:r w:rsidRPr="002F5F53">
              <w:rPr>
                <w:rFonts w:cs="Times New Roman"/>
                <w:lang w:val="ru-RU" w:eastAsia="ru-RU"/>
              </w:rPr>
              <w:t xml:space="preserve">, </w:t>
            </w:r>
            <w:proofErr w:type="spellStart"/>
            <w:r w:rsidRPr="002F5F53">
              <w:rPr>
                <w:rFonts w:cs="Times New Roman"/>
                <w:lang w:val="ru-RU" w:eastAsia="ru-RU"/>
              </w:rPr>
              <w:t>які</w:t>
            </w:r>
            <w:proofErr w:type="spellEnd"/>
            <w:r w:rsidRPr="002F5F53">
              <w:rPr>
                <w:rFonts w:cs="Times New Roman"/>
                <w:lang w:val="ru-RU" w:eastAsia="ru-RU"/>
              </w:rPr>
              <w:t xml:space="preserve"> </w:t>
            </w:r>
            <w:proofErr w:type="spellStart"/>
            <w:r w:rsidRPr="002F5F53">
              <w:rPr>
                <w:rFonts w:cs="Times New Roman"/>
                <w:lang w:val="ru-RU" w:eastAsia="ru-RU"/>
              </w:rPr>
              <w:t>використовуються</w:t>
            </w:r>
            <w:proofErr w:type="spellEnd"/>
            <w:r w:rsidRPr="002F5F53">
              <w:rPr>
                <w:rFonts w:cs="Times New Roman"/>
                <w:lang w:val="ru-RU" w:eastAsia="ru-RU"/>
              </w:rPr>
              <w:t xml:space="preserve"> в </w:t>
            </w:r>
            <w:proofErr w:type="spellStart"/>
            <w:r w:rsidRPr="002F5F53">
              <w:rPr>
                <w:rFonts w:cs="Times New Roman"/>
                <w:lang w:val="ru-RU" w:eastAsia="ru-RU"/>
              </w:rPr>
              <w:t>цій</w:t>
            </w:r>
            <w:proofErr w:type="spellEnd"/>
            <w:r w:rsidRPr="002F5F53">
              <w:rPr>
                <w:rFonts w:cs="Times New Roman"/>
                <w:lang w:val="ru-RU" w:eastAsia="ru-RU"/>
              </w:rPr>
              <w:t xml:space="preserve"> </w:t>
            </w:r>
            <w:proofErr w:type="spellStart"/>
            <w:r w:rsidRPr="002F5F53">
              <w:rPr>
                <w:rFonts w:cs="Times New Roman"/>
                <w:lang w:val="ru-RU" w:eastAsia="ru-RU"/>
              </w:rPr>
              <w:t>тендерній</w:t>
            </w:r>
            <w:proofErr w:type="spellEnd"/>
            <w:r w:rsidRPr="002F5F53">
              <w:rPr>
                <w:rFonts w:cs="Times New Roman"/>
                <w:lang w:val="ru-RU" w:eastAsia="ru-RU"/>
              </w:rPr>
              <w:t xml:space="preserve"> </w:t>
            </w:r>
            <w:proofErr w:type="spellStart"/>
            <w:r w:rsidRPr="002F5F53">
              <w:rPr>
                <w:rFonts w:cs="Times New Roman"/>
                <w:lang w:val="ru-RU" w:eastAsia="ru-RU"/>
              </w:rPr>
              <w:t>документації</w:t>
            </w:r>
            <w:proofErr w:type="spellEnd"/>
            <w:r w:rsidRPr="002F5F53">
              <w:rPr>
                <w:rFonts w:cs="Times New Roman"/>
                <w:lang w:val="ru-RU" w:eastAsia="ru-RU"/>
              </w:rPr>
              <w:t xml:space="preserve">, </w:t>
            </w:r>
            <w:proofErr w:type="spellStart"/>
            <w:r w:rsidRPr="002F5F53">
              <w:rPr>
                <w:rFonts w:cs="Times New Roman"/>
                <w:lang w:val="ru-RU" w:eastAsia="ru-RU"/>
              </w:rPr>
              <w:t>вживаються</w:t>
            </w:r>
            <w:proofErr w:type="spellEnd"/>
            <w:r w:rsidRPr="002F5F53">
              <w:rPr>
                <w:rFonts w:cs="Times New Roman"/>
                <w:lang w:val="ru-RU" w:eastAsia="ru-RU"/>
              </w:rPr>
              <w:t xml:space="preserve"> у </w:t>
            </w:r>
            <w:proofErr w:type="spellStart"/>
            <w:r w:rsidRPr="002F5F53">
              <w:rPr>
                <w:rFonts w:cs="Times New Roman"/>
                <w:lang w:val="ru-RU" w:eastAsia="ru-RU"/>
              </w:rPr>
              <w:t>значеннях</w:t>
            </w:r>
            <w:proofErr w:type="spellEnd"/>
            <w:r w:rsidRPr="002F5F53">
              <w:rPr>
                <w:rFonts w:cs="Times New Roman"/>
                <w:lang w:val="ru-RU" w:eastAsia="ru-RU"/>
              </w:rPr>
              <w:t xml:space="preserve">, </w:t>
            </w:r>
            <w:proofErr w:type="spellStart"/>
            <w:r w:rsidRPr="002F5F53">
              <w:rPr>
                <w:rFonts w:cs="Times New Roman"/>
                <w:lang w:val="ru-RU" w:eastAsia="ru-RU"/>
              </w:rPr>
              <w:t>наведених</w:t>
            </w:r>
            <w:proofErr w:type="spellEnd"/>
            <w:r w:rsidRPr="002F5F53">
              <w:rPr>
                <w:rFonts w:cs="Times New Roman"/>
                <w:lang w:val="ru-RU" w:eastAsia="ru-RU"/>
              </w:rPr>
              <w:t xml:space="preserve"> у </w:t>
            </w:r>
            <w:proofErr w:type="spellStart"/>
            <w:r w:rsidRPr="002F5F53">
              <w:rPr>
                <w:rFonts w:cs="Times New Roman"/>
                <w:lang w:val="ru-RU" w:eastAsia="ru-RU"/>
              </w:rPr>
              <w:t>цьому</w:t>
            </w:r>
            <w:proofErr w:type="spellEnd"/>
            <w:r w:rsidRPr="002F5F53">
              <w:rPr>
                <w:rFonts w:cs="Times New Roman"/>
                <w:lang w:val="ru-RU" w:eastAsia="ru-RU"/>
              </w:rPr>
              <w:t xml:space="preserve"> </w:t>
            </w:r>
            <w:proofErr w:type="spellStart"/>
            <w:r w:rsidRPr="002F5F53">
              <w:rPr>
                <w:rFonts w:cs="Times New Roman"/>
                <w:lang w:val="ru-RU" w:eastAsia="ru-RU"/>
              </w:rPr>
              <w:t>Положенні</w:t>
            </w:r>
            <w:proofErr w:type="spellEnd"/>
            <w:r w:rsidRPr="002F5F53">
              <w:rPr>
                <w:rFonts w:cs="Times New Roman"/>
                <w:lang w:val="ru-RU" w:eastAsia="ru-RU"/>
              </w:rPr>
              <w:t>.</w:t>
            </w:r>
          </w:p>
          <w:p w:rsidR="0051345F" w:rsidRPr="002F5F53" w:rsidRDefault="0051345F" w:rsidP="006B4494">
            <w:pPr>
              <w:ind w:left="122" w:right="97"/>
              <w:contextualSpacing/>
              <w:jc w:val="both"/>
              <w:rPr>
                <w:rFonts w:cs="Times New Roman"/>
                <w:lang w:val="ru-RU"/>
              </w:rPr>
            </w:pPr>
            <w:r w:rsidRPr="002F5F53">
              <w:rPr>
                <w:rFonts w:cs="Times New Roman"/>
                <w:lang w:val="ru-RU"/>
              </w:rPr>
              <w:t xml:space="preserve">На </w:t>
            </w:r>
            <w:proofErr w:type="spellStart"/>
            <w:r w:rsidRPr="002F5F53">
              <w:rPr>
                <w:rFonts w:cs="Times New Roman"/>
                <w:lang w:val="ru-RU"/>
              </w:rPr>
              <w:t>господарську</w:t>
            </w:r>
            <w:proofErr w:type="spellEnd"/>
            <w:r w:rsidRPr="002F5F53">
              <w:rPr>
                <w:rFonts w:cs="Times New Roman"/>
                <w:lang w:val="ru-RU"/>
              </w:rPr>
              <w:t xml:space="preserve"> </w:t>
            </w:r>
            <w:proofErr w:type="spellStart"/>
            <w:r w:rsidRPr="002F5F53">
              <w:rPr>
                <w:rFonts w:cs="Times New Roman"/>
                <w:lang w:val="ru-RU"/>
              </w:rPr>
              <w:t>діяльність</w:t>
            </w:r>
            <w:proofErr w:type="spellEnd"/>
            <w:r w:rsidRPr="002F5F53">
              <w:rPr>
                <w:rFonts w:cs="Times New Roman"/>
                <w:lang w:val="ru-RU"/>
              </w:rPr>
              <w:t xml:space="preserve"> ПАТ «СУМИХІМПРОМ» не </w:t>
            </w:r>
            <w:proofErr w:type="spellStart"/>
            <w:r w:rsidRPr="002F5F53">
              <w:rPr>
                <w:rFonts w:cs="Times New Roman"/>
                <w:lang w:val="ru-RU"/>
              </w:rPr>
              <w:t>розповсюджується</w:t>
            </w:r>
            <w:proofErr w:type="spellEnd"/>
            <w:r w:rsidRPr="002F5F53">
              <w:rPr>
                <w:rFonts w:cs="Times New Roman"/>
                <w:lang w:val="ru-RU"/>
              </w:rPr>
              <w:t xml:space="preserve"> </w:t>
            </w:r>
            <w:proofErr w:type="spellStart"/>
            <w:r w:rsidRPr="002F5F53">
              <w:rPr>
                <w:rFonts w:cs="Times New Roman"/>
                <w:lang w:val="ru-RU"/>
              </w:rPr>
              <w:t>дія</w:t>
            </w:r>
            <w:proofErr w:type="spellEnd"/>
            <w:r w:rsidRPr="002F5F53">
              <w:rPr>
                <w:rFonts w:cs="Times New Roman"/>
                <w:lang w:val="ru-RU"/>
              </w:rPr>
              <w:t xml:space="preserve"> Закону </w:t>
            </w:r>
            <w:proofErr w:type="spellStart"/>
            <w:r w:rsidRPr="002F5F53">
              <w:rPr>
                <w:rFonts w:cs="Times New Roman"/>
                <w:lang w:val="ru-RU"/>
              </w:rPr>
              <w:t>України</w:t>
            </w:r>
            <w:proofErr w:type="spellEnd"/>
            <w:r w:rsidRPr="002F5F53">
              <w:rPr>
                <w:rFonts w:cs="Times New Roman"/>
                <w:lang w:val="ru-RU"/>
              </w:rPr>
              <w:t xml:space="preserve"> </w:t>
            </w:r>
            <w:proofErr w:type="spellStart"/>
            <w:r w:rsidRPr="002F5F53">
              <w:rPr>
                <w:rFonts w:cs="Times New Roman"/>
                <w:lang w:val="ru-RU"/>
              </w:rPr>
              <w:t>від</w:t>
            </w:r>
            <w:proofErr w:type="spellEnd"/>
            <w:r w:rsidRPr="002F5F53">
              <w:rPr>
                <w:rFonts w:cs="Times New Roman"/>
                <w:lang w:val="ru-RU"/>
              </w:rPr>
              <w:t xml:space="preserve"> 22.12.2015 № 922-</w:t>
            </w:r>
            <w:r w:rsidRPr="002F5F53">
              <w:rPr>
                <w:rFonts w:cs="Times New Roman"/>
              </w:rPr>
              <w:t>VIII</w:t>
            </w:r>
            <w:r w:rsidRPr="002F5F53">
              <w:rPr>
                <w:rFonts w:cs="Times New Roman"/>
                <w:lang w:val="ru-RU"/>
              </w:rPr>
              <w:t xml:space="preserve"> «П</w:t>
            </w:r>
            <w:r w:rsidRPr="002F5F53">
              <w:rPr>
                <w:rStyle w:val="rvts23"/>
                <w:rFonts w:cs="Times New Roman"/>
                <w:lang w:val="ru-RU"/>
              </w:rPr>
              <w:t xml:space="preserve">ро </w:t>
            </w:r>
            <w:proofErr w:type="spellStart"/>
            <w:r w:rsidRPr="002F5F53">
              <w:rPr>
                <w:rStyle w:val="rvts23"/>
                <w:rFonts w:cs="Times New Roman"/>
                <w:lang w:val="ru-RU"/>
              </w:rPr>
              <w:t>публічні</w:t>
            </w:r>
            <w:proofErr w:type="spellEnd"/>
            <w:r w:rsidRPr="002F5F53">
              <w:rPr>
                <w:rStyle w:val="rvts23"/>
                <w:rFonts w:cs="Times New Roman"/>
                <w:lang w:val="ru-RU"/>
              </w:rPr>
              <w:t xml:space="preserve"> </w:t>
            </w:r>
            <w:proofErr w:type="spellStart"/>
            <w:r w:rsidRPr="002F5F53">
              <w:rPr>
                <w:rStyle w:val="rvts23"/>
                <w:rFonts w:cs="Times New Roman"/>
                <w:lang w:val="ru-RU"/>
              </w:rPr>
              <w:t>закупівлі</w:t>
            </w:r>
            <w:proofErr w:type="spellEnd"/>
            <w:r w:rsidRPr="002F5F53">
              <w:rPr>
                <w:rStyle w:val="rvts23"/>
                <w:rFonts w:cs="Times New Roman"/>
                <w:lang w:val="ru-RU"/>
              </w:rPr>
              <w:t>» (</w:t>
            </w:r>
            <w:proofErr w:type="spellStart"/>
            <w:r w:rsidRPr="002F5F53">
              <w:rPr>
                <w:rStyle w:val="rvts23"/>
                <w:rFonts w:cs="Times New Roman"/>
                <w:lang w:val="ru-RU"/>
              </w:rPr>
              <w:t>далі</w:t>
            </w:r>
            <w:proofErr w:type="spellEnd"/>
            <w:r w:rsidRPr="002F5F53">
              <w:rPr>
                <w:rStyle w:val="rvts23"/>
                <w:rFonts w:cs="Times New Roman"/>
                <w:lang w:val="ru-RU"/>
              </w:rPr>
              <w:t xml:space="preserve"> – Закон)</w:t>
            </w:r>
            <w:r w:rsidRPr="002F5F53">
              <w:rPr>
                <w:rFonts w:cs="Times New Roman"/>
                <w:lang w:val="ru-RU"/>
              </w:rPr>
              <w:t>.</w:t>
            </w:r>
          </w:p>
          <w:p w:rsidR="00A82B19" w:rsidRPr="002F5F53" w:rsidRDefault="0051345F" w:rsidP="006B4494">
            <w:pPr>
              <w:snapToGrid w:val="0"/>
              <w:ind w:left="113" w:right="142"/>
              <w:jc w:val="both"/>
              <w:rPr>
                <w:rFonts w:cs="Times New Roman"/>
                <w:lang w:val="uk-UA"/>
              </w:rPr>
            </w:pPr>
            <w:proofErr w:type="spellStart"/>
            <w:r w:rsidRPr="002F5F53">
              <w:rPr>
                <w:rFonts w:cs="Times New Roman"/>
                <w:lang w:val="ru-RU"/>
              </w:rPr>
              <w:t>Згідно</w:t>
            </w:r>
            <w:proofErr w:type="spellEnd"/>
            <w:r w:rsidRPr="002F5F53">
              <w:rPr>
                <w:rFonts w:cs="Times New Roman"/>
                <w:lang w:val="ru-RU"/>
              </w:rPr>
              <w:t xml:space="preserve"> </w:t>
            </w:r>
            <w:proofErr w:type="spellStart"/>
            <w:r w:rsidRPr="002F5F53">
              <w:rPr>
                <w:rFonts w:cs="Times New Roman"/>
                <w:lang w:val="ru-RU"/>
              </w:rPr>
              <w:t>з</w:t>
            </w:r>
            <w:proofErr w:type="spellEnd"/>
            <w:r w:rsidRPr="002F5F53">
              <w:rPr>
                <w:rFonts w:cs="Times New Roman"/>
                <w:lang w:val="ru-RU"/>
              </w:rPr>
              <w:t xml:space="preserve"> п. 3 ст. 2 Закону, до </w:t>
            </w:r>
            <w:proofErr w:type="spellStart"/>
            <w:r w:rsidRPr="002F5F53">
              <w:rPr>
                <w:rFonts w:cs="Times New Roman"/>
                <w:lang w:val="ru-RU"/>
              </w:rPr>
              <w:t>замовників</w:t>
            </w:r>
            <w:proofErr w:type="spellEnd"/>
            <w:r w:rsidRPr="002F5F53">
              <w:rPr>
                <w:rFonts w:cs="Times New Roman"/>
                <w:lang w:val="ru-RU"/>
              </w:rPr>
              <w:t xml:space="preserve">, </w:t>
            </w:r>
            <w:proofErr w:type="spellStart"/>
            <w:r w:rsidRPr="002F5F53">
              <w:rPr>
                <w:rFonts w:cs="Times New Roman"/>
                <w:lang w:val="ru-RU"/>
              </w:rPr>
              <w:t>які</w:t>
            </w:r>
            <w:proofErr w:type="spellEnd"/>
            <w:r w:rsidRPr="002F5F53">
              <w:rPr>
                <w:rFonts w:cs="Times New Roman"/>
                <w:lang w:val="ru-RU"/>
              </w:rPr>
              <w:t xml:space="preserve"> </w:t>
            </w:r>
            <w:proofErr w:type="spellStart"/>
            <w:r w:rsidRPr="002F5F53">
              <w:rPr>
                <w:rFonts w:cs="Times New Roman"/>
                <w:lang w:val="ru-RU"/>
              </w:rPr>
              <w:t>здійснюють</w:t>
            </w:r>
            <w:proofErr w:type="spellEnd"/>
            <w:r w:rsidRPr="002F5F53">
              <w:rPr>
                <w:rFonts w:cs="Times New Roman"/>
                <w:lang w:val="ru-RU"/>
              </w:rPr>
              <w:t xml:space="preserve"> </w:t>
            </w:r>
            <w:proofErr w:type="spellStart"/>
            <w:r w:rsidRPr="002F5F53">
              <w:rPr>
                <w:rFonts w:cs="Times New Roman"/>
                <w:lang w:val="ru-RU"/>
              </w:rPr>
              <w:t>закупівлі</w:t>
            </w:r>
            <w:proofErr w:type="spellEnd"/>
            <w:r w:rsidRPr="002F5F53">
              <w:rPr>
                <w:rFonts w:cs="Times New Roman"/>
                <w:lang w:val="ru-RU"/>
              </w:rPr>
              <w:t xml:space="preserve"> </w:t>
            </w:r>
            <w:proofErr w:type="spellStart"/>
            <w:r w:rsidRPr="002F5F53">
              <w:rPr>
                <w:rFonts w:cs="Times New Roman"/>
                <w:lang w:val="ru-RU"/>
              </w:rPr>
              <w:t>відповідно</w:t>
            </w:r>
            <w:proofErr w:type="spellEnd"/>
            <w:r w:rsidRPr="002F5F53">
              <w:rPr>
                <w:rFonts w:cs="Times New Roman"/>
                <w:lang w:val="ru-RU"/>
              </w:rPr>
              <w:t xml:space="preserve"> до </w:t>
            </w:r>
            <w:proofErr w:type="spellStart"/>
            <w:r w:rsidRPr="002F5F53">
              <w:rPr>
                <w:rFonts w:cs="Times New Roman"/>
                <w:lang w:val="ru-RU"/>
              </w:rPr>
              <w:t>нього</w:t>
            </w:r>
            <w:proofErr w:type="spellEnd"/>
            <w:r w:rsidRPr="002F5F53">
              <w:rPr>
                <w:rFonts w:cs="Times New Roman"/>
                <w:lang w:val="ru-RU"/>
              </w:rPr>
              <w:t xml:space="preserve">, належать </w:t>
            </w:r>
            <w:proofErr w:type="spellStart"/>
            <w:r w:rsidRPr="002F5F53">
              <w:rPr>
                <w:rFonts w:cs="Times New Roman"/>
                <w:lang w:val="ru-RU"/>
              </w:rPr>
              <w:t>юридичні</w:t>
            </w:r>
            <w:proofErr w:type="spellEnd"/>
            <w:r w:rsidRPr="002F5F53">
              <w:rPr>
                <w:rFonts w:cs="Times New Roman"/>
                <w:lang w:val="ru-RU"/>
              </w:rPr>
              <w:t xml:space="preserve"> особи, </w:t>
            </w:r>
            <w:proofErr w:type="spellStart"/>
            <w:r w:rsidRPr="002F5F53">
              <w:rPr>
                <w:rFonts w:cs="Times New Roman"/>
                <w:lang w:val="ru-RU"/>
              </w:rPr>
              <w:t>які</w:t>
            </w:r>
            <w:proofErr w:type="spellEnd"/>
            <w:r w:rsidRPr="002F5F53">
              <w:rPr>
                <w:rFonts w:cs="Times New Roman"/>
                <w:lang w:val="ru-RU"/>
              </w:rPr>
              <w:t xml:space="preserve"> </w:t>
            </w:r>
            <w:proofErr w:type="spellStart"/>
            <w:r w:rsidRPr="002F5F53">
              <w:rPr>
                <w:rFonts w:cs="Times New Roman"/>
                <w:lang w:val="ru-RU"/>
              </w:rPr>
              <w:t>є</w:t>
            </w:r>
            <w:proofErr w:type="spellEnd"/>
            <w:r w:rsidRPr="002F5F53">
              <w:rPr>
                <w:rFonts w:cs="Times New Roman"/>
                <w:lang w:val="ru-RU"/>
              </w:rPr>
              <w:t xml:space="preserve"> </w:t>
            </w:r>
            <w:proofErr w:type="spellStart"/>
            <w:r w:rsidRPr="002F5F53">
              <w:rPr>
                <w:rFonts w:cs="Times New Roman"/>
                <w:lang w:val="ru-RU"/>
              </w:rPr>
              <w:t>підприємствами</w:t>
            </w:r>
            <w:proofErr w:type="spellEnd"/>
            <w:r w:rsidRPr="002F5F53">
              <w:rPr>
                <w:rFonts w:cs="Times New Roman"/>
                <w:lang w:val="ru-RU"/>
              </w:rPr>
              <w:t xml:space="preserve">, </w:t>
            </w:r>
            <w:proofErr w:type="spellStart"/>
            <w:r w:rsidRPr="002F5F53">
              <w:rPr>
                <w:rFonts w:cs="Times New Roman"/>
                <w:lang w:val="ru-RU"/>
              </w:rPr>
              <w:t>установами</w:t>
            </w:r>
            <w:proofErr w:type="spellEnd"/>
            <w:r w:rsidRPr="002F5F53">
              <w:rPr>
                <w:rFonts w:cs="Times New Roman"/>
                <w:lang w:val="ru-RU"/>
              </w:rPr>
              <w:t xml:space="preserve">, </w:t>
            </w:r>
            <w:proofErr w:type="spellStart"/>
            <w:r w:rsidRPr="002F5F53">
              <w:rPr>
                <w:rFonts w:cs="Times New Roman"/>
                <w:lang w:val="ru-RU"/>
              </w:rPr>
              <w:t>організаціями</w:t>
            </w:r>
            <w:proofErr w:type="spellEnd"/>
            <w:r w:rsidRPr="002F5F53">
              <w:rPr>
                <w:rFonts w:cs="Times New Roman"/>
                <w:lang w:val="ru-RU"/>
              </w:rPr>
              <w:t xml:space="preserve"> та </w:t>
            </w:r>
            <w:proofErr w:type="spellStart"/>
            <w:r w:rsidRPr="002F5F53">
              <w:rPr>
                <w:rFonts w:cs="Times New Roman"/>
                <w:lang w:val="ru-RU"/>
              </w:rPr>
              <w:t>їх</w:t>
            </w:r>
            <w:proofErr w:type="spellEnd"/>
            <w:r w:rsidRPr="002F5F53">
              <w:rPr>
                <w:rFonts w:cs="Times New Roman"/>
                <w:lang w:val="ru-RU"/>
              </w:rPr>
              <w:t xml:space="preserve"> </w:t>
            </w:r>
            <w:proofErr w:type="spellStart"/>
            <w:r w:rsidRPr="002F5F53">
              <w:rPr>
                <w:rFonts w:cs="Times New Roman"/>
                <w:lang w:val="ru-RU"/>
              </w:rPr>
              <w:t>об’єднання</w:t>
            </w:r>
            <w:proofErr w:type="spellEnd"/>
            <w:r w:rsidRPr="002F5F53">
              <w:rPr>
                <w:rFonts w:cs="Times New Roman"/>
                <w:lang w:val="ru-RU"/>
              </w:rPr>
              <w:t xml:space="preserve">, </w:t>
            </w:r>
            <w:proofErr w:type="spellStart"/>
            <w:r w:rsidRPr="002F5F53">
              <w:rPr>
                <w:rFonts w:cs="Times New Roman"/>
                <w:lang w:val="ru-RU"/>
              </w:rPr>
              <w:t>які</w:t>
            </w:r>
            <w:proofErr w:type="spellEnd"/>
            <w:r w:rsidRPr="002F5F53">
              <w:rPr>
                <w:rFonts w:cs="Times New Roman"/>
                <w:lang w:val="ru-RU"/>
              </w:rPr>
              <w:t xml:space="preserve"> </w:t>
            </w:r>
            <w:proofErr w:type="spellStart"/>
            <w:r w:rsidRPr="002F5F53">
              <w:rPr>
                <w:rFonts w:cs="Times New Roman"/>
                <w:lang w:val="ru-RU"/>
              </w:rPr>
              <w:t>забезпечують</w:t>
            </w:r>
            <w:proofErr w:type="spellEnd"/>
            <w:r w:rsidRPr="002F5F53">
              <w:rPr>
                <w:rFonts w:cs="Times New Roman"/>
                <w:lang w:val="ru-RU"/>
              </w:rPr>
              <w:t xml:space="preserve"> потреби </w:t>
            </w:r>
            <w:proofErr w:type="spellStart"/>
            <w:r w:rsidRPr="002F5F53">
              <w:rPr>
                <w:rFonts w:cs="Times New Roman"/>
                <w:lang w:val="ru-RU"/>
              </w:rPr>
              <w:t>держави</w:t>
            </w:r>
            <w:proofErr w:type="spellEnd"/>
            <w:r w:rsidRPr="002F5F53">
              <w:rPr>
                <w:rFonts w:cs="Times New Roman"/>
                <w:lang w:val="ru-RU"/>
              </w:rPr>
              <w:t xml:space="preserve"> </w:t>
            </w:r>
            <w:proofErr w:type="spellStart"/>
            <w:r w:rsidRPr="002F5F53">
              <w:rPr>
                <w:rFonts w:cs="Times New Roman"/>
                <w:lang w:val="ru-RU"/>
              </w:rPr>
              <w:t>або</w:t>
            </w:r>
            <w:proofErr w:type="spellEnd"/>
            <w:r w:rsidRPr="002F5F53">
              <w:rPr>
                <w:rFonts w:cs="Times New Roman"/>
                <w:lang w:val="ru-RU"/>
              </w:rPr>
              <w:t xml:space="preserve"> </w:t>
            </w:r>
            <w:proofErr w:type="spellStart"/>
            <w:r w:rsidRPr="002F5F53">
              <w:rPr>
                <w:rFonts w:cs="Times New Roman"/>
                <w:lang w:val="ru-RU"/>
              </w:rPr>
              <w:t>територіальної</w:t>
            </w:r>
            <w:proofErr w:type="spellEnd"/>
            <w:r w:rsidRPr="002F5F53">
              <w:rPr>
                <w:rFonts w:cs="Times New Roman"/>
                <w:lang w:val="ru-RU"/>
              </w:rPr>
              <w:t xml:space="preserve"> </w:t>
            </w:r>
            <w:proofErr w:type="spellStart"/>
            <w:r w:rsidRPr="002F5F53">
              <w:rPr>
                <w:rFonts w:cs="Times New Roman"/>
                <w:lang w:val="ru-RU"/>
              </w:rPr>
              <w:t>громади</w:t>
            </w:r>
            <w:proofErr w:type="spellEnd"/>
            <w:r w:rsidRPr="002F5F53">
              <w:rPr>
                <w:rFonts w:cs="Times New Roman"/>
                <w:lang w:val="ru-RU"/>
              </w:rPr>
              <w:t xml:space="preserve">, </w:t>
            </w:r>
            <w:proofErr w:type="spellStart"/>
            <w:r w:rsidRPr="002F5F53">
              <w:rPr>
                <w:rFonts w:cs="Times New Roman"/>
                <w:lang w:val="ru-RU"/>
              </w:rPr>
              <w:t>якщо</w:t>
            </w:r>
            <w:proofErr w:type="spellEnd"/>
            <w:r w:rsidRPr="002F5F53">
              <w:rPr>
                <w:rFonts w:cs="Times New Roman"/>
                <w:lang w:val="ru-RU"/>
              </w:rPr>
              <w:t xml:space="preserve"> </w:t>
            </w:r>
            <w:proofErr w:type="spellStart"/>
            <w:r w:rsidRPr="002F5F53">
              <w:rPr>
                <w:rFonts w:cs="Times New Roman"/>
                <w:lang w:val="ru-RU"/>
              </w:rPr>
              <w:t>така</w:t>
            </w:r>
            <w:proofErr w:type="spellEnd"/>
            <w:r w:rsidRPr="002F5F53">
              <w:rPr>
                <w:rFonts w:cs="Times New Roman"/>
                <w:lang w:val="ru-RU"/>
              </w:rPr>
              <w:t xml:space="preserve"> </w:t>
            </w:r>
            <w:proofErr w:type="spellStart"/>
            <w:r w:rsidRPr="002F5F53">
              <w:rPr>
                <w:rFonts w:cs="Times New Roman"/>
                <w:lang w:val="ru-RU"/>
              </w:rPr>
              <w:t>діяльність</w:t>
            </w:r>
            <w:proofErr w:type="spellEnd"/>
            <w:r w:rsidRPr="002F5F53">
              <w:rPr>
                <w:rFonts w:cs="Times New Roman"/>
                <w:lang w:val="ru-RU"/>
              </w:rPr>
              <w:t xml:space="preserve"> не </w:t>
            </w:r>
            <w:proofErr w:type="spellStart"/>
            <w:r w:rsidRPr="002F5F53">
              <w:rPr>
                <w:rFonts w:cs="Times New Roman"/>
                <w:lang w:val="ru-RU"/>
              </w:rPr>
              <w:t>здійснюється</w:t>
            </w:r>
            <w:proofErr w:type="spellEnd"/>
            <w:r w:rsidRPr="002F5F53">
              <w:rPr>
                <w:rFonts w:cs="Times New Roman"/>
                <w:lang w:val="ru-RU"/>
              </w:rPr>
              <w:t xml:space="preserve"> на </w:t>
            </w:r>
            <w:proofErr w:type="spellStart"/>
            <w:r w:rsidRPr="002F5F53">
              <w:rPr>
                <w:rFonts w:cs="Times New Roman"/>
                <w:lang w:val="ru-RU"/>
              </w:rPr>
              <w:t>промисловій</w:t>
            </w:r>
            <w:proofErr w:type="spellEnd"/>
            <w:r w:rsidRPr="002F5F53">
              <w:rPr>
                <w:rFonts w:cs="Times New Roman"/>
                <w:lang w:val="ru-RU"/>
              </w:rPr>
              <w:t xml:space="preserve"> </w:t>
            </w:r>
            <w:proofErr w:type="spellStart"/>
            <w:r w:rsidRPr="002F5F53">
              <w:rPr>
                <w:rFonts w:cs="Times New Roman"/>
                <w:lang w:val="ru-RU"/>
              </w:rPr>
              <w:t>чи</w:t>
            </w:r>
            <w:proofErr w:type="spellEnd"/>
            <w:r w:rsidRPr="002F5F53">
              <w:rPr>
                <w:rFonts w:cs="Times New Roman"/>
                <w:lang w:val="ru-RU"/>
              </w:rPr>
              <w:t xml:space="preserve"> </w:t>
            </w:r>
            <w:proofErr w:type="spellStart"/>
            <w:r w:rsidRPr="002F5F53">
              <w:rPr>
                <w:rFonts w:cs="Times New Roman"/>
                <w:lang w:val="ru-RU"/>
              </w:rPr>
              <w:t>комерційній</w:t>
            </w:r>
            <w:proofErr w:type="spellEnd"/>
            <w:r w:rsidRPr="002F5F53">
              <w:rPr>
                <w:rFonts w:cs="Times New Roman"/>
                <w:lang w:val="ru-RU"/>
              </w:rPr>
              <w:t xml:space="preserve"> </w:t>
            </w:r>
            <w:proofErr w:type="spellStart"/>
            <w:r w:rsidRPr="002F5F53">
              <w:rPr>
                <w:rFonts w:cs="Times New Roman"/>
                <w:lang w:val="ru-RU"/>
              </w:rPr>
              <w:t>основі</w:t>
            </w:r>
            <w:proofErr w:type="spellEnd"/>
            <w:r w:rsidRPr="002F5F53">
              <w:rPr>
                <w:rFonts w:cs="Times New Roman"/>
                <w:lang w:val="ru-RU"/>
              </w:rPr>
              <w:t>.</w:t>
            </w:r>
          </w:p>
        </w:tc>
      </w:tr>
      <w:tr w:rsidR="00A82B19" w:rsidRPr="005A42C0"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26"/>
                <w:tab w:val="left" w:pos="3600"/>
              </w:tabs>
              <w:snapToGrid w:val="0"/>
              <w:ind w:left="141" w:right="142"/>
              <w:jc w:val="both"/>
              <w:rPr>
                <w:rFonts w:cs="Times New Roman"/>
                <w:lang w:val="uk-UA"/>
              </w:rPr>
            </w:pPr>
            <w:r w:rsidRPr="002F5F53">
              <w:rPr>
                <w:rFonts w:cs="Times New Roman"/>
                <w:lang w:val="uk-UA"/>
              </w:rPr>
              <w:t>2</w:t>
            </w:r>
          </w:p>
        </w:tc>
        <w:tc>
          <w:tcPr>
            <w:tcW w:w="3115"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26"/>
                <w:tab w:val="left" w:pos="3600"/>
              </w:tabs>
              <w:snapToGrid w:val="0"/>
              <w:ind w:left="113" w:right="142"/>
              <w:jc w:val="both"/>
              <w:rPr>
                <w:rFonts w:cs="Times New Roman"/>
                <w:lang w:val="uk-UA"/>
              </w:rPr>
            </w:pPr>
            <w:r w:rsidRPr="002F5F53">
              <w:rPr>
                <w:rFonts w:cs="Times New Roman"/>
                <w:lang w:val="uk-UA"/>
              </w:rPr>
              <w:t>Інформація про замовника торгів</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A82B19" w:rsidRPr="002F5F53" w:rsidRDefault="00A82B19" w:rsidP="00883720">
            <w:pPr>
              <w:tabs>
                <w:tab w:val="left" w:pos="2160"/>
                <w:tab w:val="left" w:pos="3600"/>
              </w:tabs>
              <w:snapToGrid w:val="0"/>
              <w:ind w:left="113" w:right="142" w:firstLine="143"/>
              <w:jc w:val="both"/>
              <w:rPr>
                <w:rFonts w:cs="Times New Roman"/>
                <w:i/>
                <w:lang w:val="uk-UA"/>
              </w:rPr>
            </w:pPr>
          </w:p>
        </w:tc>
      </w:tr>
      <w:tr w:rsidR="0051345F" w:rsidRPr="005E4CD2"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41"/>
              <w:rPr>
                <w:rFonts w:cs="Times New Roman"/>
                <w:lang w:val="uk-UA"/>
              </w:rPr>
            </w:pPr>
            <w:r w:rsidRPr="002F5F53">
              <w:rPr>
                <w:rFonts w:cs="Times New Roman"/>
                <w:lang w:val="uk-UA"/>
              </w:rPr>
              <w:t>2.1</w:t>
            </w:r>
          </w:p>
        </w:tc>
        <w:tc>
          <w:tcPr>
            <w:tcW w:w="3115"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13"/>
              <w:rPr>
                <w:rFonts w:cs="Times New Roman"/>
                <w:lang w:val="uk-UA"/>
              </w:rPr>
            </w:pPr>
            <w:r w:rsidRPr="002F5F53">
              <w:rPr>
                <w:rFonts w:cs="Times New Roman"/>
                <w:lang w:val="uk-UA"/>
              </w:rPr>
              <w:t>повне найменування</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45F" w:rsidRPr="002F5F53" w:rsidRDefault="00DF0964" w:rsidP="009A0AD1">
            <w:pPr>
              <w:contextualSpacing/>
              <w:rPr>
                <w:rFonts w:cs="Times New Roman"/>
                <w:spacing w:val="-8"/>
                <w:kern w:val="23"/>
              </w:rPr>
            </w:pPr>
            <w:r w:rsidRPr="002F5F53">
              <w:rPr>
                <w:rFonts w:cs="Times New Roman"/>
                <w:lang w:val="uk-UA" w:eastAsia="ru-RU"/>
              </w:rPr>
              <w:t>ПУБЛІЧНЕ АКЦІОНЕРНЕ ТОВАРИСТВО</w:t>
            </w:r>
            <w:r w:rsidR="0051345F" w:rsidRPr="002F5F53">
              <w:rPr>
                <w:rFonts w:cs="Times New Roman"/>
                <w:lang w:eastAsia="ru-RU"/>
              </w:rPr>
              <w:t xml:space="preserve"> </w:t>
            </w:r>
            <w:r w:rsidR="0051345F" w:rsidRPr="002F5F53">
              <w:rPr>
                <w:rFonts w:eastAsia="Arial" w:cs="Times New Roman"/>
                <w:lang w:eastAsia="ru-RU"/>
              </w:rPr>
              <w:t>«СУМИХІМПРОМ»</w:t>
            </w:r>
          </w:p>
        </w:tc>
      </w:tr>
      <w:tr w:rsidR="0051345F" w:rsidRPr="000D20FD" w:rsidTr="002E0D00">
        <w:tblPrEx>
          <w:tblCellMar>
            <w:left w:w="0" w:type="dxa"/>
            <w:right w:w="0" w:type="dxa"/>
          </w:tblCellMar>
        </w:tblPrEx>
        <w:trPr>
          <w:gridAfter w:val="1"/>
          <w:wAfter w:w="63" w:type="dxa"/>
          <w:trHeight w:val="325"/>
        </w:trPr>
        <w:tc>
          <w:tcPr>
            <w:tcW w:w="564"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41"/>
              <w:rPr>
                <w:rFonts w:cs="Times New Roman"/>
                <w:lang w:val="uk-UA"/>
              </w:rPr>
            </w:pPr>
            <w:r w:rsidRPr="002F5F53">
              <w:rPr>
                <w:rFonts w:cs="Times New Roman"/>
                <w:lang w:val="uk-UA"/>
              </w:rPr>
              <w:t>2.2</w:t>
            </w:r>
          </w:p>
        </w:tc>
        <w:tc>
          <w:tcPr>
            <w:tcW w:w="3115"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13"/>
              <w:rPr>
                <w:rFonts w:cs="Times New Roman"/>
                <w:lang w:val="uk-UA"/>
              </w:rPr>
            </w:pPr>
            <w:r w:rsidRPr="002F5F53">
              <w:rPr>
                <w:rFonts w:eastAsia="Times New Roman" w:cs="Times New Roman"/>
                <w:lang w:val="uk-UA"/>
              </w:rPr>
              <w:t xml:space="preserve"> </w:t>
            </w:r>
            <w:r w:rsidRPr="002F5F53">
              <w:rPr>
                <w:rFonts w:cs="Times New Roman"/>
                <w:lang w:val="uk-UA"/>
              </w:rPr>
              <w:t>місцезнаходження</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45F" w:rsidRPr="002F5F53" w:rsidRDefault="009A0AD1" w:rsidP="002318E5">
            <w:pPr>
              <w:rPr>
                <w:rFonts w:cs="Times New Roman"/>
                <w:lang w:val="ru-RU"/>
              </w:rPr>
            </w:pPr>
            <w:r w:rsidRPr="002F5F53">
              <w:rPr>
                <w:rFonts w:cs="Times New Roman"/>
                <w:lang w:val="ru-RU"/>
              </w:rPr>
              <w:t xml:space="preserve"> </w:t>
            </w:r>
            <w:r w:rsidR="0051345F" w:rsidRPr="002F5F53">
              <w:rPr>
                <w:rFonts w:cs="Times New Roman"/>
                <w:lang w:val="ru-RU"/>
              </w:rPr>
              <w:t xml:space="preserve">40003, м. </w:t>
            </w:r>
            <w:proofErr w:type="spellStart"/>
            <w:r w:rsidR="0051345F" w:rsidRPr="002F5F53">
              <w:rPr>
                <w:rFonts w:cs="Times New Roman"/>
                <w:lang w:val="ru-RU"/>
              </w:rPr>
              <w:t>Суми</w:t>
            </w:r>
            <w:proofErr w:type="spellEnd"/>
            <w:r w:rsidR="0051345F" w:rsidRPr="002F5F53">
              <w:rPr>
                <w:rFonts w:cs="Times New Roman"/>
                <w:lang w:val="ru-RU"/>
              </w:rPr>
              <w:t xml:space="preserve">, </w:t>
            </w:r>
            <w:proofErr w:type="spellStart"/>
            <w:r w:rsidR="0051345F" w:rsidRPr="002F5F53">
              <w:rPr>
                <w:rFonts w:cs="Times New Roman"/>
                <w:lang w:val="ru-RU"/>
              </w:rPr>
              <w:t>вул</w:t>
            </w:r>
            <w:proofErr w:type="spellEnd"/>
            <w:r w:rsidR="0051345F" w:rsidRPr="002F5F53">
              <w:rPr>
                <w:rFonts w:cs="Times New Roman"/>
                <w:lang w:val="ru-RU"/>
              </w:rPr>
              <w:t xml:space="preserve">. </w:t>
            </w:r>
            <w:proofErr w:type="spellStart"/>
            <w:r w:rsidR="0051345F" w:rsidRPr="002F5F53">
              <w:rPr>
                <w:rFonts w:cs="Times New Roman"/>
                <w:lang w:val="ru-RU"/>
              </w:rPr>
              <w:t>Харківська</w:t>
            </w:r>
            <w:proofErr w:type="spellEnd"/>
            <w:r w:rsidR="0051345F" w:rsidRPr="002F5F53">
              <w:rPr>
                <w:rFonts w:cs="Times New Roman"/>
                <w:lang w:val="ru-RU"/>
              </w:rPr>
              <w:t xml:space="preserve">, </w:t>
            </w:r>
            <w:proofErr w:type="spellStart"/>
            <w:r w:rsidR="0051345F" w:rsidRPr="002F5F53">
              <w:rPr>
                <w:rFonts w:cs="Times New Roman"/>
                <w:lang w:val="ru-RU"/>
              </w:rPr>
              <w:t>п</w:t>
            </w:r>
            <w:proofErr w:type="spellEnd"/>
            <w:r w:rsidR="0051345F" w:rsidRPr="002F5F53">
              <w:rPr>
                <w:rFonts w:cs="Times New Roman"/>
                <w:lang w:val="ru-RU"/>
              </w:rPr>
              <w:t xml:space="preserve">/в 12 </w:t>
            </w:r>
          </w:p>
        </w:tc>
      </w:tr>
      <w:tr w:rsidR="0051345F" w:rsidRPr="009A0AD1" w:rsidTr="002E0D00">
        <w:tblPrEx>
          <w:tblCellMar>
            <w:left w:w="0" w:type="dxa"/>
            <w:right w:w="0" w:type="dxa"/>
          </w:tblCellMar>
        </w:tblPrEx>
        <w:trPr>
          <w:gridAfter w:val="1"/>
          <w:wAfter w:w="63" w:type="dxa"/>
          <w:trHeight w:val="1766"/>
        </w:trPr>
        <w:tc>
          <w:tcPr>
            <w:tcW w:w="564"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41"/>
              <w:rPr>
                <w:rFonts w:cs="Times New Roman"/>
                <w:lang w:val="uk-UA"/>
              </w:rPr>
            </w:pPr>
            <w:r w:rsidRPr="002F5F53">
              <w:rPr>
                <w:rFonts w:cs="Times New Roman"/>
                <w:lang w:val="uk-UA"/>
              </w:rPr>
              <w:t>2.3</w:t>
            </w:r>
          </w:p>
        </w:tc>
        <w:tc>
          <w:tcPr>
            <w:tcW w:w="3115" w:type="dxa"/>
            <w:tcBorders>
              <w:top w:val="single" w:sz="4" w:space="0" w:color="000000"/>
              <w:left w:val="single" w:sz="4" w:space="0" w:color="000000"/>
              <w:bottom w:val="single" w:sz="4" w:space="0" w:color="000000"/>
            </w:tcBorders>
            <w:shd w:val="clear" w:color="auto" w:fill="auto"/>
          </w:tcPr>
          <w:p w:rsidR="0051345F" w:rsidRPr="002F5F53" w:rsidRDefault="0051345F" w:rsidP="00883720">
            <w:pPr>
              <w:tabs>
                <w:tab w:val="left" w:pos="2160"/>
                <w:tab w:val="left" w:pos="3600"/>
              </w:tabs>
              <w:snapToGrid w:val="0"/>
              <w:ind w:left="113"/>
              <w:rPr>
                <w:rFonts w:cs="Times New Roman"/>
                <w:lang w:val="uk-UA"/>
              </w:rPr>
            </w:pPr>
            <w:r w:rsidRPr="002F5F53">
              <w:rPr>
                <w:rFonts w:cs="Times New Roman"/>
                <w:lang w:val="uk-UA"/>
              </w:rPr>
              <w:t> прізвище, ім’я та по батькові, посада та електронна адреса одного або кількох працівників замовника, уповноважених здійснювати зв’язок із учасниками</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1345F" w:rsidRPr="002F5F53" w:rsidRDefault="009A0AD1" w:rsidP="009A0AD1">
            <w:pPr>
              <w:rPr>
                <w:rFonts w:cs="Times New Roman"/>
                <w:lang w:val="ru-RU"/>
              </w:rPr>
            </w:pPr>
            <w:r w:rsidRPr="002F5F53">
              <w:rPr>
                <w:rFonts w:cs="Times New Roman"/>
                <w:i/>
                <w:lang w:val="ru-RU"/>
              </w:rPr>
              <w:t xml:space="preserve">З </w:t>
            </w:r>
            <w:proofErr w:type="spellStart"/>
            <w:r w:rsidRPr="002F5F53">
              <w:rPr>
                <w:rFonts w:cs="Times New Roman"/>
                <w:i/>
                <w:lang w:val="ru-RU"/>
              </w:rPr>
              <w:t>технічних</w:t>
            </w:r>
            <w:proofErr w:type="spellEnd"/>
            <w:r w:rsidRPr="002F5F53">
              <w:rPr>
                <w:rFonts w:cs="Times New Roman"/>
                <w:i/>
                <w:lang w:val="ru-RU"/>
              </w:rPr>
              <w:t xml:space="preserve"> </w:t>
            </w:r>
            <w:proofErr w:type="spellStart"/>
            <w:r w:rsidRPr="002F5F53">
              <w:rPr>
                <w:rFonts w:cs="Times New Roman"/>
                <w:i/>
                <w:lang w:val="ru-RU"/>
              </w:rPr>
              <w:t>питань</w:t>
            </w:r>
            <w:proofErr w:type="spellEnd"/>
            <w:r w:rsidR="0051345F" w:rsidRPr="002F5F53">
              <w:rPr>
                <w:rFonts w:cs="Times New Roman"/>
                <w:i/>
                <w:lang w:val="ru-RU"/>
              </w:rPr>
              <w:t>:</w:t>
            </w:r>
            <w:r w:rsidRPr="002F5F53">
              <w:rPr>
                <w:rFonts w:cs="Times New Roman"/>
                <w:i/>
                <w:lang w:val="ru-RU"/>
              </w:rPr>
              <w:t xml:space="preserve"> </w:t>
            </w:r>
            <w:proofErr w:type="spellStart"/>
            <w:r w:rsidRPr="002F5F53">
              <w:rPr>
                <w:rFonts w:cs="Times New Roman"/>
                <w:lang w:val="ru-RU"/>
              </w:rPr>
              <w:t>г</w:t>
            </w:r>
            <w:r w:rsidR="0051345F" w:rsidRPr="002F5F53">
              <w:rPr>
                <w:rFonts w:cs="Times New Roman"/>
                <w:lang w:val="ru-RU"/>
              </w:rPr>
              <w:t>оловний</w:t>
            </w:r>
            <w:proofErr w:type="spellEnd"/>
            <w:r w:rsidR="0051345F" w:rsidRPr="002F5F53">
              <w:rPr>
                <w:rFonts w:cs="Times New Roman"/>
                <w:lang w:val="ru-RU"/>
              </w:rPr>
              <w:t xml:space="preserve"> </w:t>
            </w:r>
            <w:proofErr w:type="spellStart"/>
            <w:r w:rsidR="0051345F" w:rsidRPr="002F5F53">
              <w:rPr>
                <w:rFonts w:cs="Times New Roman"/>
                <w:lang w:val="ru-RU"/>
              </w:rPr>
              <w:t>енергетик</w:t>
            </w:r>
            <w:proofErr w:type="spellEnd"/>
            <w:r w:rsidRPr="002F5F53">
              <w:rPr>
                <w:rFonts w:cs="Times New Roman"/>
                <w:lang w:val="ru-RU"/>
              </w:rPr>
              <w:t xml:space="preserve"> </w:t>
            </w:r>
            <w:proofErr w:type="spellStart"/>
            <w:r w:rsidR="0051345F" w:rsidRPr="002F5F53">
              <w:rPr>
                <w:rFonts w:cs="Times New Roman"/>
                <w:lang w:val="ru-RU"/>
              </w:rPr>
              <w:t>Леонід</w:t>
            </w:r>
            <w:proofErr w:type="spellEnd"/>
            <w:r w:rsidR="0051345F" w:rsidRPr="002F5F53">
              <w:rPr>
                <w:rFonts w:cs="Times New Roman"/>
                <w:lang w:val="ru-RU"/>
              </w:rPr>
              <w:t xml:space="preserve"> ШОВКУН, </w:t>
            </w:r>
          </w:p>
          <w:p w:rsidR="0051345F" w:rsidRPr="00E92E89" w:rsidRDefault="0051345F" w:rsidP="009A0AD1">
            <w:pPr>
              <w:rPr>
                <w:rFonts w:cs="Times New Roman"/>
                <w:b/>
                <w:lang w:val="ru-RU"/>
              </w:rPr>
            </w:pPr>
            <w:r w:rsidRPr="00E92E89">
              <w:rPr>
                <w:rFonts w:cs="Times New Roman"/>
                <w:iCs/>
                <w:lang w:val="ru-RU"/>
              </w:rPr>
              <w:t>тел</w:t>
            </w:r>
            <w:r w:rsidR="009A0AD1" w:rsidRPr="00E92E89">
              <w:rPr>
                <w:rFonts w:cs="Times New Roman"/>
                <w:iCs/>
                <w:lang w:val="ru-RU"/>
              </w:rPr>
              <w:t>.</w:t>
            </w:r>
            <w:r w:rsidRPr="00E92E89">
              <w:rPr>
                <w:rFonts w:cs="Times New Roman"/>
                <w:iCs/>
                <w:lang w:val="ru-RU"/>
              </w:rPr>
              <w:t xml:space="preserve"> (0542)</w:t>
            </w:r>
            <w:r w:rsidR="009A0AD1" w:rsidRPr="002F5F53">
              <w:rPr>
                <w:rFonts w:cs="Times New Roman"/>
                <w:iCs/>
                <w:lang w:val="uk-UA"/>
              </w:rPr>
              <w:t xml:space="preserve"> </w:t>
            </w:r>
            <w:r w:rsidRPr="00E92E89">
              <w:rPr>
                <w:rFonts w:cs="Times New Roman"/>
                <w:iCs/>
                <w:lang w:val="ru-RU"/>
              </w:rPr>
              <w:t>674203, е-</w:t>
            </w:r>
            <w:r w:rsidRPr="002F5F53">
              <w:rPr>
                <w:rFonts w:cs="Times New Roman"/>
                <w:iCs/>
              </w:rPr>
              <w:t>mail</w:t>
            </w:r>
            <w:r w:rsidRPr="00E92E89">
              <w:rPr>
                <w:rFonts w:cs="Times New Roman"/>
                <w:iCs/>
                <w:lang w:val="ru-RU"/>
              </w:rPr>
              <w:t xml:space="preserve">: </w:t>
            </w:r>
            <w:proofErr w:type="spellStart"/>
            <w:r w:rsidRPr="002F5F53">
              <w:rPr>
                <w:rFonts w:cs="Times New Roman"/>
                <w:u w:val="single"/>
                <w:shd w:val="clear" w:color="auto" w:fill="FFFFFF"/>
              </w:rPr>
              <w:t>energo</w:t>
            </w:r>
            <w:proofErr w:type="spellEnd"/>
            <w:r w:rsidRPr="00E92E89">
              <w:rPr>
                <w:rFonts w:cs="Times New Roman"/>
                <w:u w:val="single"/>
                <w:shd w:val="clear" w:color="auto" w:fill="FFFFFF"/>
                <w:lang w:val="ru-RU"/>
              </w:rPr>
              <w:t>2</w:t>
            </w:r>
            <w:r w:rsidR="009A0AD1" w:rsidRPr="00E92E89">
              <w:rPr>
                <w:rFonts w:cs="Times New Roman"/>
                <w:u w:val="single"/>
                <w:shd w:val="clear" w:color="auto" w:fill="FFFFFF"/>
                <w:lang w:val="ru-RU"/>
              </w:rPr>
              <w:t>@</w:t>
            </w:r>
            <w:proofErr w:type="spellStart"/>
            <w:r w:rsidRPr="002F5F53">
              <w:rPr>
                <w:rFonts w:cs="Times New Roman"/>
                <w:u w:val="single"/>
                <w:shd w:val="clear" w:color="auto" w:fill="FFFFFF"/>
              </w:rPr>
              <w:t>sumykhimprom</w:t>
            </w:r>
            <w:proofErr w:type="spellEnd"/>
            <w:r w:rsidRPr="00E92E89">
              <w:rPr>
                <w:rFonts w:cs="Times New Roman"/>
                <w:u w:val="single"/>
                <w:shd w:val="clear" w:color="auto" w:fill="FFFFFF"/>
                <w:lang w:val="ru-RU"/>
              </w:rPr>
              <w:t>.</w:t>
            </w:r>
            <w:r w:rsidRPr="002F5F53">
              <w:rPr>
                <w:rFonts w:cs="Times New Roman"/>
                <w:u w:val="single"/>
                <w:shd w:val="clear" w:color="auto" w:fill="FFFFFF"/>
              </w:rPr>
              <w:t>org</w:t>
            </w:r>
            <w:r w:rsidRPr="00E92E89">
              <w:rPr>
                <w:rFonts w:cs="Times New Roman"/>
                <w:u w:val="single"/>
                <w:shd w:val="clear" w:color="auto" w:fill="FFFFFF"/>
                <w:lang w:val="ru-RU"/>
              </w:rPr>
              <w:t>.</w:t>
            </w:r>
            <w:proofErr w:type="spellStart"/>
            <w:r w:rsidRPr="002F5F53">
              <w:rPr>
                <w:rFonts w:cs="Times New Roman"/>
                <w:u w:val="single"/>
                <w:shd w:val="clear" w:color="auto" w:fill="FFFFFF"/>
              </w:rPr>
              <w:t>ua</w:t>
            </w:r>
            <w:proofErr w:type="spellEnd"/>
          </w:p>
          <w:p w:rsidR="009A0AD1" w:rsidRPr="002F5F53" w:rsidRDefault="0051345F" w:rsidP="009A0AD1">
            <w:pPr>
              <w:rPr>
                <w:rFonts w:cs="Times New Roman"/>
                <w:lang w:val="ru-RU"/>
              </w:rPr>
            </w:pPr>
            <w:proofErr w:type="gramStart"/>
            <w:r w:rsidRPr="002F5F53">
              <w:rPr>
                <w:rFonts w:cs="Times New Roman"/>
                <w:i/>
                <w:lang w:val="ru-RU"/>
              </w:rPr>
              <w:t>З</w:t>
            </w:r>
            <w:proofErr w:type="gramEnd"/>
            <w:r w:rsidRPr="002F5F53">
              <w:rPr>
                <w:rFonts w:cs="Times New Roman"/>
                <w:i/>
                <w:lang w:val="ru-RU"/>
              </w:rPr>
              <w:t xml:space="preserve"> </w:t>
            </w:r>
            <w:proofErr w:type="spellStart"/>
            <w:r w:rsidRPr="002F5F53">
              <w:rPr>
                <w:rFonts w:cs="Times New Roman"/>
                <w:i/>
                <w:lang w:val="ru-RU"/>
              </w:rPr>
              <w:t>організаційних</w:t>
            </w:r>
            <w:proofErr w:type="spellEnd"/>
            <w:r w:rsidRPr="002F5F53">
              <w:rPr>
                <w:rFonts w:cs="Times New Roman"/>
                <w:i/>
                <w:lang w:val="ru-RU"/>
              </w:rPr>
              <w:t xml:space="preserve"> </w:t>
            </w:r>
            <w:proofErr w:type="spellStart"/>
            <w:r w:rsidRPr="002F5F53">
              <w:rPr>
                <w:rFonts w:cs="Times New Roman"/>
                <w:i/>
                <w:lang w:val="ru-RU"/>
              </w:rPr>
              <w:t>питань</w:t>
            </w:r>
            <w:proofErr w:type="spellEnd"/>
            <w:r w:rsidRPr="002F5F53">
              <w:rPr>
                <w:rFonts w:cs="Times New Roman"/>
                <w:b/>
                <w:lang w:val="ru-RU"/>
              </w:rPr>
              <w:t>:</w:t>
            </w:r>
            <w:r w:rsidRPr="002F5F53">
              <w:rPr>
                <w:rFonts w:cs="Times New Roman"/>
                <w:lang w:val="ru-RU"/>
              </w:rPr>
              <w:t xml:space="preserve"> </w:t>
            </w:r>
            <w:r w:rsidR="009A0AD1" w:rsidRPr="002F5F53">
              <w:rPr>
                <w:rFonts w:cs="Times New Roman"/>
                <w:lang w:val="ru-RU"/>
              </w:rPr>
              <w:t xml:space="preserve"> з</w:t>
            </w:r>
            <w:r w:rsidRPr="002F5F53">
              <w:rPr>
                <w:rFonts w:cs="Times New Roman"/>
                <w:lang w:val="ru-RU"/>
              </w:rPr>
              <w:t xml:space="preserve">аступник начальника </w:t>
            </w:r>
            <w:proofErr w:type="spellStart"/>
            <w:r w:rsidR="009A0AD1" w:rsidRPr="002F5F53">
              <w:rPr>
                <w:rFonts w:cs="Times New Roman"/>
                <w:lang w:val="ru-RU"/>
              </w:rPr>
              <w:t>відділу</w:t>
            </w:r>
            <w:proofErr w:type="spellEnd"/>
            <w:r w:rsidR="009A0AD1" w:rsidRPr="002F5F53">
              <w:rPr>
                <w:rFonts w:cs="Times New Roman"/>
                <w:lang w:val="ru-RU"/>
              </w:rPr>
              <w:t xml:space="preserve"> </w:t>
            </w:r>
            <w:proofErr w:type="spellStart"/>
            <w:r w:rsidR="009A0AD1" w:rsidRPr="002F5F53">
              <w:rPr>
                <w:rFonts w:cs="Times New Roman"/>
                <w:lang w:val="ru-RU"/>
              </w:rPr>
              <w:t>постачання</w:t>
            </w:r>
            <w:proofErr w:type="spellEnd"/>
            <w:r w:rsidRPr="002F5F53">
              <w:rPr>
                <w:rFonts w:cs="Times New Roman"/>
                <w:lang w:val="ru-RU"/>
              </w:rPr>
              <w:t xml:space="preserve"> (</w:t>
            </w:r>
            <w:proofErr w:type="spellStart"/>
            <w:r w:rsidRPr="002F5F53">
              <w:rPr>
                <w:rFonts w:cs="Times New Roman"/>
                <w:lang w:val="ru-RU"/>
              </w:rPr>
              <w:t>з</w:t>
            </w:r>
            <w:proofErr w:type="spellEnd"/>
            <w:r w:rsidRPr="002F5F53">
              <w:rPr>
                <w:rFonts w:cs="Times New Roman"/>
                <w:lang w:val="ru-RU"/>
              </w:rPr>
              <w:t xml:space="preserve"> </w:t>
            </w:r>
            <w:proofErr w:type="spellStart"/>
            <w:r w:rsidRPr="002F5F53">
              <w:rPr>
                <w:rFonts w:cs="Times New Roman"/>
                <w:lang w:val="ru-RU"/>
              </w:rPr>
              <w:t>постачання</w:t>
            </w:r>
            <w:proofErr w:type="spellEnd"/>
            <w:r w:rsidRPr="002F5F53">
              <w:rPr>
                <w:rFonts w:cs="Times New Roman"/>
                <w:lang w:val="ru-RU"/>
              </w:rPr>
              <w:t xml:space="preserve"> </w:t>
            </w:r>
            <w:proofErr w:type="spellStart"/>
            <w:r w:rsidRPr="002F5F53">
              <w:rPr>
                <w:rFonts w:cs="Times New Roman"/>
                <w:lang w:val="ru-RU"/>
              </w:rPr>
              <w:t>енергоносіїв</w:t>
            </w:r>
            <w:proofErr w:type="spellEnd"/>
            <w:r w:rsidRPr="002F5F53">
              <w:rPr>
                <w:rFonts w:cs="Times New Roman"/>
                <w:lang w:val="ru-RU"/>
              </w:rPr>
              <w:t xml:space="preserve">) </w:t>
            </w:r>
            <w:r w:rsidR="009A0AD1" w:rsidRPr="002F5F53">
              <w:rPr>
                <w:rFonts w:cs="Times New Roman"/>
                <w:lang w:val="ru-RU"/>
              </w:rPr>
              <w:t xml:space="preserve"> </w:t>
            </w:r>
            <w:proofErr w:type="spellStart"/>
            <w:r w:rsidR="009A0AD1" w:rsidRPr="002F5F53">
              <w:rPr>
                <w:rFonts w:cs="Times New Roman"/>
                <w:lang w:val="ru-RU"/>
              </w:rPr>
              <w:t>Любов</w:t>
            </w:r>
            <w:proofErr w:type="spellEnd"/>
            <w:r w:rsidR="009A0AD1" w:rsidRPr="002F5F53">
              <w:rPr>
                <w:rFonts w:cs="Times New Roman"/>
                <w:lang w:val="ru-RU"/>
              </w:rPr>
              <w:t xml:space="preserve"> ЛІЧКЕВИЧ, тел. </w:t>
            </w:r>
            <w:r w:rsidRPr="002F5F53">
              <w:rPr>
                <w:rFonts w:cs="Times New Roman"/>
                <w:lang w:val="ru-RU"/>
              </w:rPr>
              <w:t>(0542</w:t>
            </w:r>
            <w:r w:rsidR="009A0AD1" w:rsidRPr="002F5F53">
              <w:rPr>
                <w:rFonts w:cs="Times New Roman"/>
                <w:lang w:val="ru-RU"/>
              </w:rPr>
              <w:t>) 683</w:t>
            </w:r>
            <w:r w:rsidRPr="002F5F53">
              <w:rPr>
                <w:rFonts w:cs="Times New Roman"/>
                <w:lang w:val="ru-RU"/>
              </w:rPr>
              <w:t>444,</w:t>
            </w:r>
            <w:r w:rsidR="009A0AD1" w:rsidRPr="002F5F53">
              <w:rPr>
                <w:rFonts w:cs="Times New Roman"/>
                <w:lang w:val="ru-RU"/>
              </w:rPr>
              <w:t xml:space="preserve"> </w:t>
            </w:r>
          </w:p>
          <w:p w:rsidR="0051345F" w:rsidRPr="00E92E89" w:rsidRDefault="009A0AD1" w:rsidP="009A0AD1">
            <w:pPr>
              <w:rPr>
                <w:rFonts w:cs="Times New Roman"/>
              </w:rPr>
            </w:pPr>
            <w:r w:rsidRPr="002F5F53">
              <w:rPr>
                <w:rFonts w:cs="Times New Roman"/>
                <w:lang w:val="ru-RU"/>
              </w:rPr>
              <w:t xml:space="preserve"> </w:t>
            </w:r>
            <w:r w:rsidR="0051345F" w:rsidRPr="002F5F53">
              <w:rPr>
                <w:rFonts w:cs="Times New Roman"/>
                <w:lang w:val="ru-RU"/>
              </w:rPr>
              <w:t>е</w:t>
            </w:r>
            <w:r w:rsidR="0051345F" w:rsidRPr="00E92E89">
              <w:rPr>
                <w:rFonts w:cs="Times New Roman"/>
              </w:rPr>
              <w:t>-</w:t>
            </w:r>
            <w:r w:rsidR="0051345F" w:rsidRPr="002F5F53">
              <w:rPr>
                <w:rFonts w:cs="Times New Roman"/>
              </w:rPr>
              <w:t>mail</w:t>
            </w:r>
            <w:r w:rsidR="0051345F" w:rsidRPr="00E92E89">
              <w:rPr>
                <w:rFonts w:cs="Times New Roman"/>
              </w:rPr>
              <w:t xml:space="preserve">: </w:t>
            </w:r>
            <w:r w:rsidR="0051345F" w:rsidRPr="002F5F53">
              <w:rPr>
                <w:rFonts w:cs="Times New Roman"/>
              </w:rPr>
              <w:t>lichkevich</w:t>
            </w:r>
            <w:r w:rsidR="0051345F" w:rsidRPr="00E92E89">
              <w:rPr>
                <w:rFonts w:cs="Times New Roman"/>
              </w:rPr>
              <w:t>@</w:t>
            </w:r>
            <w:r w:rsidR="0051345F" w:rsidRPr="002F5F53">
              <w:rPr>
                <w:rFonts w:cs="Times New Roman"/>
              </w:rPr>
              <w:t>sumykhimprom</w:t>
            </w:r>
            <w:r w:rsidR="0051345F" w:rsidRPr="00E92E89">
              <w:rPr>
                <w:rFonts w:cs="Times New Roman"/>
              </w:rPr>
              <w:t>.</w:t>
            </w:r>
            <w:r w:rsidR="0051345F" w:rsidRPr="002F5F53">
              <w:rPr>
                <w:rFonts w:cs="Times New Roman"/>
              </w:rPr>
              <w:t>org</w:t>
            </w:r>
            <w:r w:rsidR="0051345F" w:rsidRPr="00E92E89">
              <w:rPr>
                <w:rFonts w:cs="Times New Roman"/>
              </w:rPr>
              <w:t>.</w:t>
            </w:r>
            <w:r w:rsidR="0051345F" w:rsidRPr="002F5F53">
              <w:rPr>
                <w:rFonts w:cs="Times New Roman"/>
              </w:rPr>
              <w:t>ua</w:t>
            </w:r>
            <w:r w:rsidR="0051345F" w:rsidRPr="00E92E89">
              <w:rPr>
                <w:rFonts w:cs="Times New Roman"/>
              </w:rPr>
              <w:t xml:space="preserve">   </w:t>
            </w:r>
          </w:p>
        </w:tc>
      </w:tr>
      <w:tr w:rsidR="00A82B19" w:rsidRPr="000D20FD" w:rsidTr="002E0D00">
        <w:tblPrEx>
          <w:tblCellMar>
            <w:left w:w="0" w:type="dxa"/>
            <w:right w:w="0" w:type="dxa"/>
          </w:tblCellMar>
        </w:tblPrEx>
        <w:trPr>
          <w:gridAfter w:val="1"/>
          <w:wAfter w:w="63" w:type="dxa"/>
          <w:trHeight w:val="387"/>
        </w:trPr>
        <w:tc>
          <w:tcPr>
            <w:tcW w:w="564"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60"/>
                <w:tab w:val="left" w:pos="3600"/>
              </w:tabs>
              <w:snapToGrid w:val="0"/>
              <w:ind w:left="141"/>
              <w:rPr>
                <w:rFonts w:cs="Times New Roman"/>
                <w:lang w:val="uk-UA"/>
              </w:rPr>
            </w:pPr>
            <w:r w:rsidRPr="002F5F53">
              <w:rPr>
                <w:rFonts w:cs="Times New Roman"/>
                <w:lang w:val="uk-UA"/>
              </w:rPr>
              <w:t>3</w:t>
            </w:r>
          </w:p>
        </w:tc>
        <w:tc>
          <w:tcPr>
            <w:tcW w:w="3115"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60"/>
                <w:tab w:val="left" w:pos="3600"/>
              </w:tabs>
              <w:snapToGrid w:val="0"/>
              <w:ind w:left="113" w:right="113"/>
              <w:rPr>
                <w:rFonts w:cs="Times New Roman"/>
                <w:lang w:val="uk-UA"/>
              </w:rPr>
            </w:pPr>
            <w:r w:rsidRPr="002F5F53">
              <w:rPr>
                <w:rFonts w:cs="Times New Roman"/>
                <w:color w:val="auto"/>
                <w:lang w:val="uk-UA"/>
              </w:rPr>
              <w:t>Процедура закупівлі</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A82B19" w:rsidRPr="002F5F53" w:rsidRDefault="00DF0964" w:rsidP="009A0AD1">
            <w:pPr>
              <w:pStyle w:val="afa"/>
              <w:widowControl/>
              <w:tabs>
                <w:tab w:val="left" w:pos="2160"/>
                <w:tab w:val="left" w:pos="3600"/>
              </w:tabs>
              <w:snapToGrid w:val="0"/>
              <w:spacing w:before="0" w:after="0"/>
              <w:ind w:right="113"/>
              <w:jc w:val="both"/>
              <w:rPr>
                <w:rFonts w:cs="Times New Roman"/>
                <w:b/>
                <w:i/>
                <w:color w:val="FF0000"/>
                <w:lang w:val="ru-RU"/>
              </w:rPr>
            </w:pPr>
            <w:proofErr w:type="spellStart"/>
            <w:r w:rsidRPr="002F5F53">
              <w:rPr>
                <w:rFonts w:cs="Times New Roman"/>
                <w:kern w:val="23"/>
                <w:lang w:val="ru-RU"/>
              </w:rPr>
              <w:t>Електронні</w:t>
            </w:r>
            <w:proofErr w:type="spellEnd"/>
            <w:r w:rsidRPr="002F5F53">
              <w:rPr>
                <w:rFonts w:cs="Times New Roman"/>
                <w:kern w:val="23"/>
                <w:lang w:val="ru-RU"/>
              </w:rPr>
              <w:t xml:space="preserve"> торги (запит </w:t>
            </w:r>
            <w:proofErr w:type="spellStart"/>
            <w:r w:rsidRPr="002F5F53">
              <w:rPr>
                <w:rFonts w:cs="Times New Roman"/>
                <w:kern w:val="23"/>
                <w:lang w:val="ru-RU"/>
              </w:rPr>
              <w:t>пропозицій</w:t>
            </w:r>
            <w:proofErr w:type="spellEnd"/>
            <w:r w:rsidRPr="002F5F53">
              <w:rPr>
                <w:rFonts w:cs="Times New Roman"/>
                <w:kern w:val="23"/>
                <w:lang w:val="ru-RU"/>
              </w:rPr>
              <w:t xml:space="preserve">, </w:t>
            </w:r>
            <w:proofErr w:type="spellStart"/>
            <w:r w:rsidRPr="002F5F53">
              <w:rPr>
                <w:rFonts w:cs="Times New Roman"/>
                <w:kern w:val="23"/>
                <w:lang w:val="ru-RU"/>
              </w:rPr>
              <w:t>аукціон</w:t>
            </w:r>
            <w:proofErr w:type="spellEnd"/>
            <w:r w:rsidRPr="002F5F53">
              <w:rPr>
                <w:rFonts w:cs="Times New Roman"/>
                <w:kern w:val="23"/>
                <w:lang w:val="ru-RU"/>
              </w:rPr>
              <w:t>)</w:t>
            </w:r>
          </w:p>
        </w:tc>
      </w:tr>
      <w:tr w:rsidR="00A82B19" w:rsidRPr="005A42C0" w:rsidTr="002E0D00">
        <w:tblPrEx>
          <w:tblCellMar>
            <w:left w:w="0" w:type="dxa"/>
            <w:right w:w="0" w:type="dxa"/>
          </w:tblCellMar>
        </w:tblPrEx>
        <w:trPr>
          <w:gridAfter w:val="1"/>
          <w:wAfter w:w="63" w:type="dxa"/>
          <w:trHeight w:val="73"/>
        </w:trPr>
        <w:tc>
          <w:tcPr>
            <w:tcW w:w="564"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60"/>
                <w:tab w:val="left" w:pos="3600"/>
              </w:tabs>
              <w:snapToGrid w:val="0"/>
              <w:ind w:left="141"/>
              <w:rPr>
                <w:rFonts w:cs="Times New Roman"/>
                <w:lang w:val="uk-UA"/>
              </w:rPr>
            </w:pPr>
            <w:r w:rsidRPr="002F5F53">
              <w:rPr>
                <w:rFonts w:cs="Times New Roman"/>
                <w:color w:val="auto"/>
                <w:lang w:val="uk-UA"/>
              </w:rPr>
              <w:t>4</w:t>
            </w:r>
          </w:p>
        </w:tc>
        <w:tc>
          <w:tcPr>
            <w:tcW w:w="3115" w:type="dxa"/>
            <w:tcBorders>
              <w:top w:val="single" w:sz="4" w:space="0" w:color="000000"/>
              <w:left w:val="single" w:sz="4" w:space="0" w:color="000000"/>
              <w:bottom w:val="single" w:sz="4" w:space="0" w:color="000000"/>
            </w:tcBorders>
            <w:shd w:val="clear" w:color="auto" w:fill="auto"/>
          </w:tcPr>
          <w:p w:rsidR="00A82B19" w:rsidRPr="002F5F53" w:rsidRDefault="00A82B19" w:rsidP="00883720">
            <w:pPr>
              <w:tabs>
                <w:tab w:val="left" w:pos="2160"/>
                <w:tab w:val="left" w:pos="3600"/>
              </w:tabs>
              <w:snapToGrid w:val="0"/>
              <w:ind w:left="113" w:right="113"/>
              <w:rPr>
                <w:rFonts w:cs="Times New Roman"/>
                <w:lang w:val="uk-UA"/>
              </w:rPr>
            </w:pPr>
            <w:r w:rsidRPr="002F5F53">
              <w:rPr>
                <w:rFonts w:cs="Times New Roman"/>
                <w:color w:val="auto"/>
                <w:lang w:val="uk-UA"/>
              </w:rPr>
              <w:t>Інформація про предмет закупівлі</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682309" w:rsidRPr="002F5F53" w:rsidRDefault="001560A5" w:rsidP="001560A5">
            <w:pPr>
              <w:tabs>
                <w:tab w:val="left" w:pos="2160"/>
                <w:tab w:val="left" w:pos="3600"/>
              </w:tabs>
              <w:snapToGrid w:val="0"/>
              <w:ind w:right="113"/>
              <w:jc w:val="both"/>
              <w:rPr>
                <w:rFonts w:cs="Times New Roman"/>
                <w:color w:val="auto"/>
                <w:lang w:val="uk-UA"/>
              </w:rPr>
            </w:pPr>
            <w:r w:rsidRPr="002F5F53">
              <w:rPr>
                <w:rFonts w:cs="Times New Roman"/>
                <w:color w:val="auto"/>
                <w:lang w:val="uk-UA"/>
              </w:rPr>
              <w:t>Товар</w:t>
            </w:r>
          </w:p>
        </w:tc>
      </w:tr>
      <w:tr w:rsidR="00426D97" w:rsidRPr="000D20FD" w:rsidTr="002E0D00">
        <w:tblPrEx>
          <w:tblCellMar>
            <w:left w:w="0" w:type="dxa"/>
            <w:right w:w="0" w:type="dxa"/>
          </w:tblCellMar>
        </w:tblPrEx>
        <w:trPr>
          <w:gridAfter w:val="1"/>
          <w:wAfter w:w="63" w:type="dxa"/>
          <w:trHeight w:val="73"/>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2160"/>
                <w:tab w:val="left" w:pos="3600"/>
              </w:tabs>
              <w:snapToGrid w:val="0"/>
              <w:ind w:left="141"/>
              <w:rPr>
                <w:rFonts w:cs="Times New Roman"/>
                <w:lang w:val="uk-UA"/>
              </w:rPr>
            </w:pPr>
            <w:r w:rsidRPr="002F5F53">
              <w:rPr>
                <w:rFonts w:cs="Times New Roman"/>
                <w:color w:val="auto"/>
                <w:lang w:val="uk-UA"/>
              </w:rPr>
              <w:t>4.1</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2160"/>
                <w:tab w:val="left" w:pos="3600"/>
              </w:tabs>
              <w:snapToGrid w:val="0"/>
              <w:ind w:left="113" w:right="113"/>
              <w:rPr>
                <w:rFonts w:cs="Times New Roman"/>
                <w:lang w:val="uk-UA"/>
              </w:rPr>
            </w:pPr>
            <w:r w:rsidRPr="002F5F53">
              <w:rPr>
                <w:rFonts w:eastAsia="Times New Roman" w:cs="Times New Roman"/>
                <w:lang w:val="uk-UA"/>
              </w:rPr>
              <w:t>назва предмета закупівлі</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DF0964" w:rsidRPr="002F5F53" w:rsidRDefault="00DF0964" w:rsidP="00DF0964">
            <w:pPr>
              <w:rPr>
                <w:rFonts w:cs="Times New Roman"/>
                <w:color w:val="auto"/>
                <w:lang w:val="uk-UA"/>
              </w:rPr>
            </w:pPr>
            <w:r w:rsidRPr="002F5F53">
              <w:rPr>
                <w:rFonts w:cs="Times New Roman"/>
                <w:color w:val="auto"/>
                <w:lang w:val="uk-UA"/>
              </w:rPr>
              <w:t>ДК 021:2015</w:t>
            </w:r>
            <w:r w:rsidRPr="002F5F53">
              <w:rPr>
                <w:rFonts w:cs="Times New Roman"/>
                <w:lang w:val="uk-UA"/>
              </w:rPr>
              <w:t xml:space="preserve"> </w:t>
            </w:r>
            <w:r w:rsidRPr="002F5F53">
              <w:rPr>
                <w:rFonts w:cs="Times New Roman"/>
                <w:color w:val="auto"/>
                <w:lang w:val="uk-UA"/>
              </w:rPr>
              <w:t xml:space="preserve">09120000-6 Газове паливо </w:t>
            </w:r>
          </w:p>
          <w:p w:rsidR="00426D97" w:rsidRPr="002F5F53" w:rsidRDefault="00DF0964" w:rsidP="00DF0964">
            <w:pPr>
              <w:rPr>
                <w:rFonts w:cs="Times New Roman"/>
                <w:lang w:val="uk-UA"/>
              </w:rPr>
            </w:pPr>
            <w:r w:rsidRPr="002F5F53">
              <w:rPr>
                <w:rFonts w:cs="Times New Roman"/>
                <w:color w:val="auto"/>
                <w:lang w:val="uk-UA"/>
              </w:rPr>
              <w:t>(</w:t>
            </w:r>
            <w:proofErr w:type="spellStart"/>
            <w:r w:rsidRPr="002F5F53">
              <w:rPr>
                <w:rFonts w:cs="Times New Roman"/>
                <w:lang w:val="ru-RU"/>
              </w:rPr>
              <w:t>Природний</w:t>
            </w:r>
            <w:proofErr w:type="spellEnd"/>
            <w:r w:rsidRPr="002F5F53">
              <w:rPr>
                <w:rFonts w:cs="Times New Roman"/>
                <w:lang w:val="ru-RU"/>
              </w:rPr>
              <w:t xml:space="preserve"> газ</w:t>
            </w:r>
            <w:r w:rsidRPr="002F5F53">
              <w:rPr>
                <w:rFonts w:cs="Times New Roman"/>
                <w:bCs/>
                <w:lang w:val="ru-RU"/>
              </w:rPr>
              <w:t xml:space="preserve"> для ПАТ «СУМИХІМПРОМ»)</w:t>
            </w:r>
          </w:p>
        </w:tc>
      </w:tr>
      <w:tr w:rsidR="00426D97" w:rsidRPr="000D20FD" w:rsidTr="002E0D00">
        <w:tblPrEx>
          <w:tblCellMar>
            <w:left w:w="0" w:type="dxa"/>
            <w:right w:w="0" w:type="dxa"/>
          </w:tblCellMar>
        </w:tblPrEx>
        <w:trPr>
          <w:gridAfter w:val="1"/>
          <w:wAfter w:w="63" w:type="dxa"/>
          <w:trHeight w:val="73"/>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142"/>
                <w:tab w:val="left" w:pos="3600"/>
              </w:tabs>
              <w:snapToGrid w:val="0"/>
              <w:ind w:left="142"/>
              <w:rPr>
                <w:rFonts w:cs="Times New Roman"/>
                <w:lang w:val="uk-UA"/>
              </w:rPr>
            </w:pPr>
            <w:r w:rsidRPr="002F5F53">
              <w:rPr>
                <w:rFonts w:eastAsia="Times New Roman" w:cs="Times New Roman"/>
                <w:lang w:val="uk-UA"/>
              </w:rPr>
              <w:t>4.2</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142"/>
                <w:tab w:val="left" w:pos="3600"/>
              </w:tabs>
              <w:snapToGrid w:val="0"/>
              <w:ind w:left="113" w:right="113"/>
              <w:rPr>
                <w:rFonts w:cs="Times New Roman"/>
                <w:lang w:val="uk-UA"/>
              </w:rPr>
            </w:pPr>
            <w:r w:rsidRPr="002F5F53">
              <w:rPr>
                <w:rFonts w:eastAsia="Times New Roman" w:cs="Times New Roman"/>
                <w:lang w:val="uk-UA"/>
              </w:rPr>
              <w:t>опис окремої частини (частин) предмета закупівлі (лота), щодо якої можуть бути подані тендерні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26D97" w:rsidRPr="002F5F53" w:rsidRDefault="00426D97" w:rsidP="009A0AD1">
            <w:pPr>
              <w:tabs>
                <w:tab w:val="left" w:pos="1140"/>
                <w:tab w:val="left" w:pos="2056"/>
                <w:tab w:val="left" w:pos="2972"/>
                <w:tab w:val="left" w:pos="3888"/>
                <w:tab w:val="left" w:pos="4804"/>
                <w:tab w:val="left" w:pos="5720"/>
                <w:tab w:val="left" w:pos="6636"/>
                <w:tab w:val="left" w:pos="7552"/>
                <w:tab w:val="left" w:pos="8468"/>
                <w:tab w:val="left" w:pos="9384"/>
                <w:tab w:val="left" w:pos="10300"/>
                <w:tab w:val="left" w:pos="11216"/>
                <w:tab w:val="left" w:pos="12132"/>
                <w:tab w:val="left" w:pos="13048"/>
                <w:tab w:val="left" w:pos="13964"/>
                <w:tab w:val="left" w:pos="14880"/>
              </w:tabs>
              <w:ind w:right="113"/>
              <w:jc w:val="both"/>
              <w:rPr>
                <w:rFonts w:cs="Times New Roman"/>
                <w:color w:val="auto"/>
                <w:u w:val="single"/>
                <w:lang w:val="uk-UA"/>
              </w:rPr>
            </w:pPr>
            <w:r w:rsidRPr="002F5F53">
              <w:rPr>
                <w:rFonts w:cs="Times New Roman"/>
                <w:color w:val="auto"/>
                <w:lang w:val="uk-UA"/>
              </w:rPr>
              <w:t xml:space="preserve">Подання по окремим частинам (лотам) предмета закупівлі не передбачається. </w:t>
            </w:r>
          </w:p>
        </w:tc>
      </w:tr>
      <w:tr w:rsidR="003D6925"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3D6925" w:rsidRPr="002F5F53" w:rsidRDefault="003D6925" w:rsidP="00883720">
            <w:pPr>
              <w:tabs>
                <w:tab w:val="left" w:pos="2160"/>
                <w:tab w:val="left" w:pos="3600"/>
              </w:tabs>
              <w:snapToGrid w:val="0"/>
              <w:ind w:left="141"/>
              <w:rPr>
                <w:rFonts w:cs="Times New Roman"/>
                <w:lang w:val="uk-UA"/>
              </w:rPr>
            </w:pPr>
            <w:r w:rsidRPr="002F5F53">
              <w:rPr>
                <w:rFonts w:cs="Times New Roman"/>
                <w:bCs/>
                <w:lang w:val="uk-UA"/>
              </w:rPr>
              <w:t>4.3</w:t>
            </w:r>
          </w:p>
        </w:tc>
        <w:tc>
          <w:tcPr>
            <w:tcW w:w="3115" w:type="dxa"/>
            <w:tcBorders>
              <w:top w:val="single" w:sz="4" w:space="0" w:color="000000"/>
              <w:left w:val="single" w:sz="4" w:space="0" w:color="000000"/>
              <w:bottom w:val="single" w:sz="4" w:space="0" w:color="000000"/>
            </w:tcBorders>
            <w:shd w:val="clear" w:color="auto" w:fill="auto"/>
          </w:tcPr>
          <w:p w:rsidR="003D6925" w:rsidRPr="002F5F53" w:rsidRDefault="003D6925" w:rsidP="00883720">
            <w:pPr>
              <w:tabs>
                <w:tab w:val="left" w:pos="2160"/>
                <w:tab w:val="left" w:pos="3600"/>
              </w:tabs>
              <w:snapToGrid w:val="0"/>
              <w:ind w:left="113" w:right="113"/>
              <w:rPr>
                <w:rFonts w:cs="Times New Roman"/>
                <w:lang w:val="uk-UA"/>
              </w:rPr>
            </w:pPr>
            <w:r w:rsidRPr="002F5F53">
              <w:rPr>
                <w:rFonts w:cs="Times New Roman"/>
                <w:bCs/>
                <w:lang w:val="uk-UA"/>
              </w:rPr>
              <w:t>кількість, обсяг товар</w:t>
            </w:r>
            <w:r w:rsidR="00CB073E" w:rsidRPr="002F5F53">
              <w:rPr>
                <w:rFonts w:cs="Times New Roman"/>
                <w:bCs/>
                <w:lang w:val="uk-UA"/>
              </w:rPr>
              <w:t>у</w:t>
            </w:r>
            <w:r w:rsidR="007D285C" w:rsidRPr="002F5F53">
              <w:rPr>
                <w:rFonts w:cs="Times New Roman"/>
                <w:bCs/>
                <w:lang w:val="uk-UA"/>
              </w:rPr>
              <w:t xml:space="preserve"> та місце поставки</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3D6925" w:rsidRPr="002F5F53" w:rsidRDefault="00060A9B" w:rsidP="009A0AD1">
            <w:pPr>
              <w:ind w:right="113"/>
              <w:jc w:val="both"/>
              <w:rPr>
                <w:rFonts w:cs="Times New Roman"/>
                <w:color w:val="auto"/>
                <w:lang w:val="uk-UA" w:eastAsia="uk-UA"/>
              </w:rPr>
            </w:pPr>
            <w:r w:rsidRPr="002F5F53">
              <w:rPr>
                <w:rFonts w:cs="Times New Roman"/>
                <w:color w:val="auto"/>
                <w:lang w:val="uk-UA" w:eastAsia="uk-UA"/>
              </w:rPr>
              <w:t xml:space="preserve">Кількість, обсяг </w:t>
            </w:r>
            <w:r w:rsidR="006B1952" w:rsidRPr="002F5F53">
              <w:rPr>
                <w:rFonts w:cs="Times New Roman"/>
                <w:color w:val="auto"/>
                <w:lang w:val="uk-UA" w:eastAsia="uk-UA"/>
              </w:rPr>
              <w:t>товару зазначено у</w:t>
            </w:r>
            <w:r w:rsidRPr="002F5F53">
              <w:rPr>
                <w:rFonts w:cs="Times New Roman"/>
                <w:bCs/>
                <w:color w:val="auto"/>
                <w:lang w:val="uk-UA" w:eastAsia="uk-UA"/>
              </w:rPr>
              <w:t xml:space="preserve"> </w:t>
            </w:r>
            <w:r w:rsidRPr="002F5F53">
              <w:rPr>
                <w:rFonts w:cs="Times New Roman"/>
                <w:bCs/>
                <w:iCs/>
                <w:color w:val="auto"/>
                <w:lang w:val="uk-UA" w:eastAsia="uk-UA"/>
              </w:rPr>
              <w:t>Додатк</w:t>
            </w:r>
            <w:r w:rsidR="006A6303" w:rsidRPr="002F5F53">
              <w:rPr>
                <w:rFonts w:cs="Times New Roman"/>
                <w:bCs/>
                <w:iCs/>
                <w:color w:val="auto"/>
                <w:lang w:val="uk-UA" w:eastAsia="uk-UA"/>
              </w:rPr>
              <w:t>у</w:t>
            </w:r>
            <w:r w:rsidRPr="002F5F53">
              <w:rPr>
                <w:rFonts w:cs="Times New Roman"/>
                <w:bCs/>
                <w:iCs/>
                <w:color w:val="auto"/>
                <w:lang w:val="uk-UA" w:eastAsia="uk-UA"/>
              </w:rPr>
              <w:t xml:space="preserve"> </w:t>
            </w:r>
            <w:r w:rsidR="002B74C1" w:rsidRPr="002F5F53">
              <w:rPr>
                <w:rFonts w:cs="Times New Roman"/>
                <w:bCs/>
                <w:iCs/>
                <w:color w:val="auto"/>
                <w:lang w:val="uk-UA" w:eastAsia="uk-UA"/>
              </w:rPr>
              <w:t>3</w:t>
            </w:r>
            <w:r w:rsidRPr="002F5F53">
              <w:rPr>
                <w:rFonts w:cs="Times New Roman"/>
                <w:bCs/>
                <w:color w:val="auto"/>
                <w:lang w:val="uk-UA" w:eastAsia="uk-UA"/>
              </w:rPr>
              <w:t xml:space="preserve"> </w:t>
            </w:r>
            <w:r w:rsidR="006B1952" w:rsidRPr="002F5F53">
              <w:rPr>
                <w:rFonts w:cs="Times New Roman"/>
                <w:bCs/>
                <w:color w:val="auto"/>
                <w:lang w:val="uk-UA" w:eastAsia="uk-UA"/>
              </w:rPr>
              <w:t>до</w:t>
            </w:r>
            <w:r w:rsidR="00414BBF" w:rsidRPr="002F5F53">
              <w:rPr>
                <w:rFonts w:cs="Times New Roman"/>
                <w:color w:val="auto"/>
                <w:lang w:val="uk-UA"/>
              </w:rPr>
              <w:t xml:space="preserve"> цієї</w:t>
            </w:r>
            <w:r w:rsidR="006B1952" w:rsidRPr="002F5F53">
              <w:rPr>
                <w:rFonts w:cs="Times New Roman"/>
                <w:bCs/>
                <w:color w:val="auto"/>
                <w:lang w:val="uk-UA" w:eastAsia="uk-UA"/>
              </w:rPr>
              <w:t xml:space="preserve"> </w:t>
            </w:r>
            <w:r w:rsidRPr="002F5F53">
              <w:rPr>
                <w:rFonts w:cs="Times New Roman"/>
                <w:color w:val="auto"/>
                <w:lang w:val="uk-UA" w:eastAsia="uk-UA"/>
              </w:rPr>
              <w:t>тендерної документації.</w:t>
            </w:r>
            <w:r w:rsidR="008A7A82" w:rsidRPr="002F5F53">
              <w:rPr>
                <w:rFonts w:cs="Times New Roman"/>
                <w:color w:val="auto"/>
                <w:lang w:val="uk-UA" w:eastAsia="uk-UA"/>
              </w:rPr>
              <w:t xml:space="preserve"> </w:t>
            </w:r>
          </w:p>
          <w:p w:rsidR="007B3B3C" w:rsidRPr="00192560" w:rsidRDefault="007B1F63" w:rsidP="00F22896">
            <w:pPr>
              <w:rPr>
                <w:rFonts w:cs="Times New Roman"/>
                <w:bCs/>
                <w:color w:val="auto"/>
                <w:lang w:val="uk-UA"/>
              </w:rPr>
            </w:pPr>
            <w:proofErr w:type="spellStart"/>
            <w:r w:rsidRPr="002F5F53">
              <w:rPr>
                <w:rFonts w:cs="Times New Roman"/>
                <w:bCs/>
                <w:color w:val="auto"/>
                <w:spacing w:val="-1"/>
                <w:lang w:val="ru-RU" w:eastAsia="ru-RU"/>
              </w:rPr>
              <w:t>Місце</w:t>
            </w:r>
            <w:proofErr w:type="spellEnd"/>
            <w:r w:rsidRPr="002F5F53">
              <w:rPr>
                <w:rFonts w:cs="Times New Roman"/>
                <w:bCs/>
                <w:color w:val="auto"/>
                <w:spacing w:val="-1"/>
                <w:lang w:val="ru-RU" w:eastAsia="ru-RU"/>
              </w:rPr>
              <w:t xml:space="preserve"> поставки: </w:t>
            </w:r>
            <w:r w:rsidR="0051345F" w:rsidRPr="002F5F53">
              <w:rPr>
                <w:rFonts w:cs="Times New Roman"/>
                <w:bCs/>
                <w:color w:val="auto"/>
                <w:spacing w:val="-1"/>
                <w:lang w:val="ru-RU" w:eastAsia="ru-RU"/>
              </w:rPr>
              <w:t xml:space="preserve">у точках </w:t>
            </w:r>
            <w:proofErr w:type="spellStart"/>
            <w:proofErr w:type="gramStart"/>
            <w:r w:rsidR="0051345F" w:rsidRPr="002F5F53">
              <w:rPr>
                <w:rFonts w:cs="Times New Roman"/>
                <w:bCs/>
                <w:color w:val="auto"/>
                <w:spacing w:val="-1"/>
                <w:lang w:val="ru-RU" w:eastAsia="ru-RU"/>
              </w:rPr>
              <w:t>обл</w:t>
            </w:r>
            <w:proofErr w:type="gramEnd"/>
            <w:r w:rsidR="0051345F" w:rsidRPr="002F5F53">
              <w:rPr>
                <w:rFonts w:cs="Times New Roman"/>
                <w:bCs/>
                <w:color w:val="auto"/>
                <w:spacing w:val="-1"/>
                <w:lang w:val="ru-RU" w:eastAsia="ru-RU"/>
              </w:rPr>
              <w:t>іку</w:t>
            </w:r>
            <w:proofErr w:type="spellEnd"/>
            <w:r w:rsidR="0051345F" w:rsidRPr="002F5F53">
              <w:rPr>
                <w:rFonts w:cs="Times New Roman"/>
                <w:bCs/>
                <w:color w:val="auto"/>
                <w:spacing w:val="-1"/>
                <w:lang w:val="ru-RU" w:eastAsia="ru-RU"/>
              </w:rPr>
              <w:t xml:space="preserve"> </w:t>
            </w:r>
            <w:proofErr w:type="spellStart"/>
            <w:r w:rsidR="0051345F" w:rsidRPr="002F5F53">
              <w:rPr>
                <w:rFonts w:cs="Times New Roman"/>
                <w:bCs/>
                <w:color w:val="auto"/>
                <w:spacing w:val="-1"/>
                <w:lang w:val="ru-RU" w:eastAsia="ru-RU"/>
              </w:rPr>
              <w:t>об’єктів</w:t>
            </w:r>
            <w:proofErr w:type="spellEnd"/>
            <w:r w:rsidR="0051345F" w:rsidRPr="002F5F53">
              <w:rPr>
                <w:rFonts w:cs="Times New Roman"/>
                <w:bCs/>
                <w:color w:val="auto"/>
                <w:spacing w:val="-1"/>
                <w:lang w:val="ru-RU" w:eastAsia="ru-RU"/>
              </w:rPr>
              <w:t xml:space="preserve"> ПАТ «СУМИХІМПРОМ», </w:t>
            </w:r>
            <w:r w:rsidR="0051345F" w:rsidRPr="002F5F53">
              <w:rPr>
                <w:rFonts w:cs="Times New Roman"/>
                <w:noProof/>
                <w:color w:val="auto"/>
                <w:lang w:val="ru-RU"/>
              </w:rPr>
              <w:t>ЕІС-код точки комерційного обліку за об’єктами споживача</w:t>
            </w:r>
            <w:r w:rsidR="0051345F" w:rsidRPr="002F5F53">
              <w:rPr>
                <w:rFonts w:cs="Times New Roman"/>
                <w:color w:val="auto"/>
                <w:lang w:val="ru-RU"/>
              </w:rPr>
              <w:t xml:space="preserve">  </w:t>
            </w:r>
            <w:r w:rsidR="0051345F" w:rsidRPr="002F5F53">
              <w:rPr>
                <w:rFonts w:cs="Times New Roman"/>
                <w:color w:val="auto"/>
                <w:lang w:val="uk-UA"/>
              </w:rPr>
              <w:t>56ХО00005</w:t>
            </w:r>
            <w:r w:rsidR="0051345F" w:rsidRPr="002F5F53">
              <w:rPr>
                <w:rFonts w:cs="Times New Roman"/>
                <w:color w:val="auto"/>
              </w:rPr>
              <w:t>LA</w:t>
            </w:r>
            <w:r w:rsidR="0051345F" w:rsidRPr="002F5F53">
              <w:rPr>
                <w:rFonts w:cs="Times New Roman"/>
                <w:color w:val="auto"/>
                <w:lang w:val="uk-UA"/>
              </w:rPr>
              <w:t>9</w:t>
            </w:r>
            <w:r w:rsidR="0051345F" w:rsidRPr="002F5F53">
              <w:rPr>
                <w:rFonts w:cs="Times New Roman"/>
                <w:color w:val="auto"/>
              </w:rPr>
              <w:t>W</w:t>
            </w:r>
            <w:r w:rsidR="0051345F" w:rsidRPr="002F5F53">
              <w:rPr>
                <w:rFonts w:cs="Times New Roman"/>
                <w:color w:val="auto"/>
                <w:lang w:val="uk-UA"/>
              </w:rPr>
              <w:t>005</w:t>
            </w:r>
            <w:r w:rsidR="0051345F" w:rsidRPr="002F5F53">
              <w:rPr>
                <w:rFonts w:cs="Times New Roman"/>
                <w:bCs/>
                <w:color w:val="auto"/>
                <w:spacing w:val="-1"/>
                <w:lang w:val="ru-RU" w:eastAsia="ru-RU"/>
              </w:rPr>
              <w:t>.</w:t>
            </w:r>
          </w:p>
        </w:tc>
      </w:tr>
      <w:tr w:rsidR="003D6925"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3D6925" w:rsidRPr="002F5F53" w:rsidRDefault="003D6925" w:rsidP="00883720">
            <w:pPr>
              <w:tabs>
                <w:tab w:val="left" w:pos="2160"/>
                <w:tab w:val="left" w:pos="3600"/>
              </w:tabs>
              <w:snapToGrid w:val="0"/>
              <w:ind w:left="141"/>
              <w:rPr>
                <w:rFonts w:cs="Times New Roman"/>
                <w:lang w:val="uk-UA"/>
              </w:rPr>
            </w:pPr>
            <w:r w:rsidRPr="002F5F53">
              <w:rPr>
                <w:rFonts w:cs="Times New Roman"/>
                <w:lang w:val="uk-UA"/>
              </w:rPr>
              <w:t>4.4</w:t>
            </w:r>
          </w:p>
        </w:tc>
        <w:tc>
          <w:tcPr>
            <w:tcW w:w="3115" w:type="dxa"/>
            <w:tcBorders>
              <w:top w:val="single" w:sz="4" w:space="0" w:color="000000"/>
              <w:left w:val="single" w:sz="4" w:space="0" w:color="000000"/>
              <w:bottom w:val="single" w:sz="4" w:space="0" w:color="000000"/>
            </w:tcBorders>
            <w:shd w:val="clear" w:color="auto" w:fill="auto"/>
          </w:tcPr>
          <w:p w:rsidR="003D6925" w:rsidRPr="002F5F53" w:rsidRDefault="003D6925" w:rsidP="00883720">
            <w:pPr>
              <w:tabs>
                <w:tab w:val="left" w:pos="2160"/>
                <w:tab w:val="left" w:pos="3600"/>
              </w:tabs>
              <w:snapToGrid w:val="0"/>
              <w:ind w:left="113" w:right="113"/>
              <w:rPr>
                <w:rFonts w:cs="Times New Roman"/>
                <w:lang w:val="uk-UA"/>
              </w:rPr>
            </w:pPr>
            <w:r w:rsidRPr="002F5F53">
              <w:rPr>
                <w:rFonts w:cs="Times New Roman"/>
                <w:bCs/>
                <w:lang w:val="uk-UA"/>
              </w:rPr>
              <w:t>строк поставки товар</w:t>
            </w:r>
            <w:r w:rsidR="00CB073E" w:rsidRPr="002F5F53">
              <w:rPr>
                <w:rFonts w:cs="Times New Roman"/>
                <w:bCs/>
                <w:lang w:val="uk-UA"/>
              </w:rPr>
              <w:t>у</w:t>
            </w:r>
            <w:r w:rsidRPr="002F5F53">
              <w:rPr>
                <w:rFonts w:cs="Times New Roman"/>
                <w:bCs/>
                <w:lang w:val="uk-UA"/>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654180" w:rsidRPr="002F5F53" w:rsidRDefault="003C76D3" w:rsidP="00C3086F">
            <w:pPr>
              <w:ind w:right="113"/>
              <w:rPr>
                <w:rFonts w:cs="Times New Roman"/>
                <w:color w:val="auto"/>
                <w:highlight w:val="yellow"/>
                <w:lang w:val="uk-UA"/>
              </w:rPr>
            </w:pPr>
            <w:bookmarkStart w:id="1" w:name="_Hlk93414906"/>
            <w:r w:rsidRPr="002F5F53">
              <w:rPr>
                <w:rFonts w:cs="Times New Roman"/>
                <w:color w:val="auto"/>
                <w:lang w:val="uk-UA"/>
              </w:rPr>
              <w:t xml:space="preserve"> </w:t>
            </w:r>
            <w:r w:rsidR="00C5501E" w:rsidRPr="002F5F53">
              <w:rPr>
                <w:rFonts w:cs="Times New Roman"/>
                <w:color w:val="auto"/>
                <w:lang w:val="uk-UA"/>
              </w:rPr>
              <w:t>з 01</w:t>
            </w:r>
            <w:r w:rsidR="00F35A54" w:rsidRPr="002F5F53">
              <w:rPr>
                <w:rFonts w:cs="Times New Roman"/>
                <w:color w:val="auto"/>
                <w:lang w:val="uk-UA"/>
              </w:rPr>
              <w:t xml:space="preserve"> </w:t>
            </w:r>
            <w:r w:rsidR="002F3CE2" w:rsidRPr="002F5F53">
              <w:rPr>
                <w:rFonts w:cs="Times New Roman"/>
                <w:color w:val="auto"/>
                <w:lang w:val="uk-UA"/>
              </w:rPr>
              <w:t>квіт</w:t>
            </w:r>
            <w:r w:rsidR="002530E8" w:rsidRPr="002F5F53">
              <w:rPr>
                <w:rFonts w:cs="Times New Roman"/>
                <w:color w:val="auto"/>
                <w:lang w:val="uk-UA"/>
              </w:rPr>
              <w:t>ня</w:t>
            </w:r>
            <w:r w:rsidR="00F35A54" w:rsidRPr="002F5F53">
              <w:rPr>
                <w:rFonts w:cs="Times New Roman"/>
                <w:color w:val="auto"/>
                <w:lang w:val="uk-UA"/>
              </w:rPr>
              <w:t xml:space="preserve"> </w:t>
            </w:r>
            <w:r w:rsidR="00C5501E" w:rsidRPr="002F5F53">
              <w:rPr>
                <w:rFonts w:cs="Times New Roman"/>
                <w:color w:val="auto"/>
                <w:lang w:val="uk-UA"/>
              </w:rPr>
              <w:t>202</w:t>
            </w:r>
            <w:r w:rsidR="00831F1C" w:rsidRPr="002F5F53">
              <w:rPr>
                <w:rFonts w:cs="Times New Roman"/>
                <w:color w:val="auto"/>
                <w:lang w:val="uk-UA"/>
              </w:rPr>
              <w:t>5</w:t>
            </w:r>
            <w:r w:rsidR="00C5501E" w:rsidRPr="002F5F53">
              <w:rPr>
                <w:rFonts w:cs="Times New Roman"/>
                <w:color w:val="auto"/>
                <w:lang w:val="uk-UA"/>
              </w:rPr>
              <w:t xml:space="preserve"> р</w:t>
            </w:r>
            <w:r w:rsidR="008713F8" w:rsidRPr="002F5F53">
              <w:rPr>
                <w:rFonts w:cs="Times New Roman"/>
                <w:color w:val="auto"/>
                <w:lang w:val="uk-UA"/>
              </w:rPr>
              <w:t>оку</w:t>
            </w:r>
            <w:r w:rsidR="00B14F64" w:rsidRPr="002F5F53">
              <w:rPr>
                <w:rFonts w:cs="Times New Roman"/>
                <w:color w:val="auto"/>
                <w:lang w:val="uk-UA"/>
              </w:rPr>
              <w:t xml:space="preserve"> по </w:t>
            </w:r>
            <w:r w:rsidR="002530E8" w:rsidRPr="002F5F53">
              <w:rPr>
                <w:rFonts w:cs="Times New Roman"/>
                <w:color w:val="auto"/>
                <w:lang w:val="uk-UA"/>
              </w:rPr>
              <w:t>3</w:t>
            </w:r>
            <w:r w:rsidR="002F3CE2" w:rsidRPr="002F5F53">
              <w:rPr>
                <w:rFonts w:cs="Times New Roman"/>
                <w:color w:val="auto"/>
                <w:lang w:val="uk-UA"/>
              </w:rPr>
              <w:t>0 квіт</w:t>
            </w:r>
            <w:r w:rsidR="002530E8" w:rsidRPr="002F5F53">
              <w:rPr>
                <w:rFonts w:cs="Times New Roman"/>
                <w:color w:val="auto"/>
                <w:lang w:val="uk-UA"/>
              </w:rPr>
              <w:t>ня</w:t>
            </w:r>
            <w:r w:rsidR="003602DD" w:rsidRPr="002F5F53">
              <w:rPr>
                <w:rFonts w:cs="Times New Roman"/>
                <w:color w:val="auto"/>
                <w:lang w:val="uk-UA"/>
              </w:rPr>
              <w:t xml:space="preserve"> 202</w:t>
            </w:r>
            <w:r w:rsidR="00831F1C" w:rsidRPr="002F5F53">
              <w:rPr>
                <w:rFonts w:cs="Times New Roman"/>
                <w:color w:val="auto"/>
                <w:lang w:val="uk-UA"/>
              </w:rPr>
              <w:t>5</w:t>
            </w:r>
            <w:r w:rsidR="003602DD" w:rsidRPr="002F5F53">
              <w:rPr>
                <w:rFonts w:cs="Times New Roman"/>
                <w:color w:val="auto"/>
                <w:lang w:val="uk-UA"/>
              </w:rPr>
              <w:t xml:space="preserve"> року</w:t>
            </w:r>
            <w:bookmarkEnd w:id="1"/>
          </w:p>
        </w:tc>
      </w:tr>
      <w:tr w:rsidR="00BF3827"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BF3827" w:rsidRPr="002F5F53" w:rsidRDefault="00BF3827" w:rsidP="00883720">
            <w:pPr>
              <w:tabs>
                <w:tab w:val="left" w:pos="2160"/>
                <w:tab w:val="left" w:pos="3600"/>
              </w:tabs>
              <w:snapToGrid w:val="0"/>
              <w:ind w:left="141"/>
              <w:rPr>
                <w:rFonts w:cs="Times New Roman"/>
                <w:lang w:val="uk-UA"/>
              </w:rPr>
            </w:pPr>
            <w:r w:rsidRPr="002F5F53">
              <w:rPr>
                <w:rFonts w:cs="Times New Roman"/>
                <w:lang w:val="uk-UA"/>
              </w:rPr>
              <w:t>4.5</w:t>
            </w:r>
          </w:p>
        </w:tc>
        <w:tc>
          <w:tcPr>
            <w:tcW w:w="3115" w:type="dxa"/>
            <w:tcBorders>
              <w:top w:val="single" w:sz="4" w:space="0" w:color="000000"/>
              <w:left w:val="single" w:sz="4" w:space="0" w:color="000000"/>
              <w:bottom w:val="single" w:sz="4" w:space="0" w:color="000000"/>
            </w:tcBorders>
            <w:shd w:val="clear" w:color="auto" w:fill="auto"/>
          </w:tcPr>
          <w:p w:rsidR="00BF3827" w:rsidRPr="002F5F53" w:rsidRDefault="00F312BD" w:rsidP="00883720">
            <w:pPr>
              <w:tabs>
                <w:tab w:val="left" w:pos="2160"/>
                <w:tab w:val="left" w:pos="3600"/>
              </w:tabs>
              <w:snapToGrid w:val="0"/>
              <w:ind w:left="113" w:right="113"/>
              <w:rPr>
                <w:rFonts w:cs="Times New Roman"/>
                <w:bCs/>
                <w:lang w:val="uk-UA"/>
              </w:rPr>
            </w:pPr>
            <w:r w:rsidRPr="002F5F53">
              <w:rPr>
                <w:rFonts w:cs="Times New Roman"/>
                <w:bCs/>
                <w:lang w:val="uk-UA"/>
              </w:rPr>
              <w:t>умови розрахун</w:t>
            </w:r>
            <w:r w:rsidR="00060ADA" w:rsidRPr="002F5F53">
              <w:rPr>
                <w:rFonts w:cs="Times New Roman"/>
                <w:bCs/>
                <w:lang w:val="uk-UA"/>
              </w:rPr>
              <w:t>ків</w:t>
            </w:r>
            <w:r w:rsidRPr="002F5F53">
              <w:rPr>
                <w:rFonts w:cs="Times New Roman"/>
                <w:bCs/>
                <w:lang w:val="uk-UA"/>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7B1F63" w:rsidRPr="002F5F53" w:rsidRDefault="007B1F63" w:rsidP="007B1F63">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imes New Roman"/>
                <w:color w:val="auto"/>
                <w:lang w:val="ru-RU" w:eastAsia="uk-UA" w:bidi="uk-UA"/>
              </w:rPr>
            </w:pPr>
            <w:r w:rsidRPr="002F5F53">
              <w:rPr>
                <w:rFonts w:cs="Times New Roman"/>
                <w:color w:val="auto"/>
                <w:lang w:val="uk-UA" w:eastAsia="uk-UA" w:bidi="uk-UA"/>
              </w:rPr>
              <w:t xml:space="preserve">- </w:t>
            </w:r>
            <w:r w:rsidRPr="002F5F53">
              <w:rPr>
                <w:rFonts w:cs="Times New Roman"/>
                <w:color w:val="auto"/>
                <w:lang w:val="ru-RU" w:eastAsia="uk-UA" w:bidi="uk-UA"/>
              </w:rPr>
              <w:t xml:space="preserve">33% </w:t>
            </w:r>
            <w:proofErr w:type="spellStart"/>
            <w:r w:rsidRPr="002F5F53">
              <w:rPr>
                <w:rFonts w:cs="Times New Roman"/>
                <w:color w:val="auto"/>
                <w:lang w:val="ru-RU" w:eastAsia="uk-UA" w:bidi="uk-UA"/>
              </w:rPr>
              <w:t>від</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Розрахункової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Договірної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Вартості</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оплачується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Споживачем</w:t>
            </w:r>
            <w:proofErr w:type="spellEnd"/>
            <w:r w:rsidRPr="002F5F53">
              <w:rPr>
                <w:rFonts w:cs="Times New Roman"/>
                <w:color w:val="auto"/>
                <w:lang w:val="ru-RU" w:eastAsia="uk-UA" w:bidi="uk-UA"/>
              </w:rPr>
              <w:t xml:space="preserve"> до 1</w:t>
            </w:r>
            <w:r w:rsidRPr="002F5F53">
              <w:rPr>
                <w:rFonts w:cs="Times New Roman"/>
                <w:color w:val="auto"/>
                <w:lang w:val="uk-UA" w:eastAsia="uk-UA" w:bidi="uk-UA"/>
              </w:rPr>
              <w:t>0</w:t>
            </w:r>
            <w:r w:rsidRPr="002F5F53">
              <w:rPr>
                <w:rFonts w:cs="Times New Roman"/>
                <w:color w:val="auto"/>
                <w:lang w:val="ru-RU" w:eastAsia="uk-UA" w:bidi="uk-UA"/>
              </w:rPr>
              <w:t>.</w:t>
            </w:r>
            <w:r w:rsidRPr="002F5F53">
              <w:rPr>
                <w:rFonts w:cs="Times New Roman"/>
                <w:color w:val="auto"/>
                <w:lang w:val="uk-UA" w:eastAsia="uk-UA" w:bidi="uk-UA"/>
              </w:rPr>
              <w:t>04</w:t>
            </w:r>
            <w:r w:rsidRPr="002F5F53">
              <w:rPr>
                <w:rFonts w:cs="Times New Roman"/>
                <w:color w:val="auto"/>
                <w:lang w:val="ru-RU" w:eastAsia="uk-UA" w:bidi="uk-UA"/>
              </w:rPr>
              <w:t>.202</w:t>
            </w:r>
            <w:r w:rsidRPr="002F5F53">
              <w:rPr>
                <w:rFonts w:cs="Times New Roman"/>
                <w:color w:val="auto"/>
                <w:lang w:val="uk-UA" w:eastAsia="uk-UA" w:bidi="uk-UA"/>
              </w:rPr>
              <w:t>5</w:t>
            </w:r>
            <w:r w:rsidRPr="002F5F53">
              <w:rPr>
                <w:rFonts w:cs="Times New Roman"/>
                <w:color w:val="auto"/>
                <w:lang w:val="ru-RU" w:eastAsia="uk-UA" w:bidi="uk-UA"/>
              </w:rPr>
              <w:t xml:space="preserve"> числа </w:t>
            </w:r>
            <w:proofErr w:type="spellStart"/>
            <w:r w:rsidRPr="002F5F53">
              <w:rPr>
                <w:rFonts w:cs="Times New Roman"/>
                <w:color w:val="auto"/>
                <w:lang w:val="ru-RU" w:eastAsia="uk-UA" w:bidi="uk-UA"/>
              </w:rPr>
              <w:t>Періоду</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постачання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включно</w:t>
            </w:r>
            <w:proofErr w:type="spellEnd"/>
            <w:r w:rsidRPr="002F5F53">
              <w:rPr>
                <w:rFonts w:cs="Times New Roman"/>
                <w:color w:val="auto"/>
                <w:lang w:val="ru-RU" w:eastAsia="uk-UA" w:bidi="uk-UA"/>
              </w:rPr>
              <w:t>;</w:t>
            </w:r>
          </w:p>
          <w:p w:rsidR="007B1F63" w:rsidRPr="002F5F53" w:rsidRDefault="007B1F63" w:rsidP="007B1F63">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imes New Roman"/>
                <w:color w:val="auto"/>
                <w:lang w:val="ru-RU" w:eastAsia="uk-UA" w:bidi="uk-UA"/>
              </w:rPr>
            </w:pPr>
            <w:r w:rsidRPr="002F5F53">
              <w:rPr>
                <w:rFonts w:cs="Times New Roman"/>
                <w:color w:val="auto"/>
                <w:lang w:val="ru-RU" w:eastAsia="uk-UA" w:bidi="uk-UA"/>
              </w:rPr>
              <w:t xml:space="preserve">- 33% </w:t>
            </w:r>
            <w:proofErr w:type="spellStart"/>
            <w:r w:rsidRPr="002F5F53">
              <w:rPr>
                <w:rFonts w:cs="Times New Roman"/>
                <w:color w:val="auto"/>
                <w:lang w:val="ru-RU" w:eastAsia="uk-UA" w:bidi="uk-UA"/>
              </w:rPr>
              <w:t>від</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Розрахункової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Договірної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Вартості</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оплачується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Споживачем</w:t>
            </w:r>
            <w:proofErr w:type="spellEnd"/>
            <w:r w:rsidRPr="002F5F53">
              <w:rPr>
                <w:rFonts w:cs="Times New Roman"/>
                <w:color w:val="auto"/>
                <w:lang w:val="ru-RU" w:eastAsia="uk-UA" w:bidi="uk-UA"/>
              </w:rPr>
              <w:t xml:space="preserve"> до 2</w:t>
            </w:r>
            <w:r w:rsidRPr="002F5F53">
              <w:rPr>
                <w:rFonts w:cs="Times New Roman"/>
                <w:color w:val="auto"/>
                <w:lang w:val="uk-UA" w:eastAsia="uk-UA" w:bidi="uk-UA"/>
              </w:rPr>
              <w:t>1</w:t>
            </w:r>
            <w:r w:rsidRPr="002F5F53">
              <w:rPr>
                <w:rFonts w:cs="Times New Roman"/>
                <w:color w:val="auto"/>
                <w:lang w:val="ru-RU" w:eastAsia="uk-UA" w:bidi="uk-UA"/>
              </w:rPr>
              <w:t>.</w:t>
            </w:r>
            <w:r w:rsidRPr="002F5F53">
              <w:rPr>
                <w:rFonts w:cs="Times New Roman"/>
                <w:color w:val="auto"/>
                <w:lang w:val="uk-UA" w:eastAsia="uk-UA" w:bidi="uk-UA"/>
              </w:rPr>
              <w:t>04</w:t>
            </w:r>
            <w:r w:rsidRPr="002F5F53">
              <w:rPr>
                <w:rFonts w:cs="Times New Roman"/>
                <w:color w:val="auto"/>
                <w:lang w:val="ru-RU" w:eastAsia="uk-UA" w:bidi="uk-UA"/>
              </w:rPr>
              <w:t>.202</w:t>
            </w:r>
            <w:r w:rsidRPr="002F5F53">
              <w:rPr>
                <w:rFonts w:cs="Times New Roman"/>
                <w:color w:val="auto"/>
                <w:lang w:val="uk-UA" w:eastAsia="uk-UA" w:bidi="uk-UA"/>
              </w:rPr>
              <w:t>5</w:t>
            </w:r>
            <w:r w:rsidRPr="002F5F53">
              <w:rPr>
                <w:rFonts w:cs="Times New Roman"/>
                <w:color w:val="auto"/>
                <w:lang w:val="ru-RU" w:eastAsia="uk-UA" w:bidi="uk-UA"/>
              </w:rPr>
              <w:t xml:space="preserve"> числа </w:t>
            </w:r>
            <w:proofErr w:type="spellStart"/>
            <w:r w:rsidRPr="002F5F53">
              <w:rPr>
                <w:rFonts w:cs="Times New Roman"/>
                <w:color w:val="auto"/>
                <w:lang w:val="ru-RU" w:eastAsia="uk-UA" w:bidi="uk-UA"/>
              </w:rPr>
              <w:t>Періоду</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постачання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lastRenderedPageBreak/>
              <w:t>включно</w:t>
            </w:r>
            <w:proofErr w:type="spellEnd"/>
            <w:r w:rsidRPr="002F5F53">
              <w:rPr>
                <w:rFonts w:cs="Times New Roman"/>
                <w:color w:val="auto"/>
                <w:lang w:val="ru-RU" w:eastAsia="uk-UA" w:bidi="uk-UA"/>
              </w:rPr>
              <w:t>;</w:t>
            </w:r>
          </w:p>
          <w:p w:rsidR="007B1F63" w:rsidRPr="002F5F53" w:rsidRDefault="007B1F63" w:rsidP="002F5F53">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rFonts w:cs="Times New Roman"/>
                <w:color w:val="auto"/>
                <w:lang w:val="ru-RU" w:eastAsia="uk-UA" w:bidi="uk-UA"/>
              </w:rPr>
            </w:pPr>
            <w:r w:rsidRPr="002F5F53">
              <w:rPr>
                <w:rFonts w:cs="Times New Roman"/>
                <w:color w:val="auto"/>
                <w:lang w:val="ru-RU" w:eastAsia="uk-UA" w:bidi="uk-UA"/>
              </w:rPr>
              <w:t xml:space="preserve">- 34% </w:t>
            </w:r>
            <w:proofErr w:type="spellStart"/>
            <w:r w:rsidRPr="002F5F53">
              <w:rPr>
                <w:rFonts w:cs="Times New Roman"/>
                <w:color w:val="auto"/>
                <w:lang w:val="ru-RU" w:eastAsia="uk-UA" w:bidi="uk-UA"/>
              </w:rPr>
              <w:t>від</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Розрахункової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Договірної</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Вартості</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оплачується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Споживачем</w:t>
            </w:r>
            <w:proofErr w:type="spellEnd"/>
            <w:r w:rsidRPr="002F5F53">
              <w:rPr>
                <w:rFonts w:cs="Times New Roman"/>
                <w:color w:val="auto"/>
                <w:lang w:val="ru-RU" w:eastAsia="uk-UA" w:bidi="uk-UA"/>
              </w:rPr>
              <w:t xml:space="preserve"> до </w:t>
            </w:r>
            <w:r w:rsidRPr="002F5F53">
              <w:rPr>
                <w:rFonts w:cs="Times New Roman"/>
                <w:color w:val="auto"/>
                <w:lang w:val="uk-UA" w:eastAsia="uk-UA" w:bidi="uk-UA"/>
              </w:rPr>
              <w:t>30</w:t>
            </w:r>
            <w:r w:rsidRPr="002F5F53">
              <w:rPr>
                <w:rFonts w:cs="Times New Roman"/>
                <w:color w:val="auto"/>
                <w:lang w:val="ru-RU" w:eastAsia="uk-UA" w:bidi="uk-UA"/>
              </w:rPr>
              <w:t>.</w:t>
            </w:r>
            <w:r w:rsidRPr="002F5F53">
              <w:rPr>
                <w:rFonts w:cs="Times New Roman"/>
                <w:color w:val="auto"/>
                <w:lang w:val="uk-UA" w:eastAsia="uk-UA" w:bidi="uk-UA"/>
              </w:rPr>
              <w:t>04</w:t>
            </w:r>
            <w:r w:rsidRPr="002F5F53">
              <w:rPr>
                <w:rFonts w:cs="Times New Roman"/>
                <w:color w:val="auto"/>
                <w:lang w:val="ru-RU" w:eastAsia="uk-UA" w:bidi="uk-UA"/>
              </w:rPr>
              <w:t>.202</w:t>
            </w:r>
            <w:r w:rsidRPr="002F5F53">
              <w:rPr>
                <w:rFonts w:cs="Times New Roman"/>
                <w:color w:val="auto"/>
                <w:lang w:val="uk-UA" w:eastAsia="uk-UA" w:bidi="uk-UA"/>
              </w:rPr>
              <w:t>4</w:t>
            </w:r>
            <w:r w:rsidRPr="002F5F53">
              <w:rPr>
                <w:rFonts w:cs="Times New Roman"/>
                <w:color w:val="auto"/>
                <w:lang w:val="ru-RU" w:eastAsia="uk-UA" w:bidi="uk-UA"/>
              </w:rPr>
              <w:t xml:space="preserve"> числа </w:t>
            </w:r>
            <w:proofErr w:type="spellStart"/>
            <w:r w:rsidRPr="002F5F53">
              <w:rPr>
                <w:rFonts w:cs="Times New Roman"/>
                <w:color w:val="auto"/>
                <w:lang w:val="ru-RU" w:eastAsia="uk-UA" w:bidi="uk-UA"/>
              </w:rPr>
              <w:t>Періоду</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постачання</w:t>
            </w:r>
            <w:proofErr w:type="spellEnd"/>
            <w:r w:rsidRPr="002F5F53">
              <w:rPr>
                <w:rFonts w:cs="Times New Roman"/>
                <w:color w:val="auto"/>
                <w:lang w:val="ru-RU" w:eastAsia="uk-UA" w:bidi="uk-UA"/>
              </w:rPr>
              <w:t xml:space="preserve"> </w:t>
            </w:r>
            <w:proofErr w:type="spellStart"/>
            <w:r w:rsidRPr="002F5F53">
              <w:rPr>
                <w:rFonts w:cs="Times New Roman"/>
                <w:color w:val="auto"/>
                <w:lang w:val="ru-RU" w:eastAsia="uk-UA" w:bidi="uk-UA"/>
              </w:rPr>
              <w:t>включно</w:t>
            </w:r>
            <w:proofErr w:type="spellEnd"/>
            <w:r w:rsidRPr="002F5F53">
              <w:rPr>
                <w:rFonts w:cs="Times New Roman"/>
                <w:color w:val="auto"/>
                <w:lang w:val="ru-RU" w:eastAsia="uk-UA" w:bidi="uk-UA"/>
              </w:rPr>
              <w:t>.</w:t>
            </w:r>
          </w:p>
          <w:p w:rsidR="00BF3827" w:rsidRPr="002F5F53" w:rsidRDefault="00F312BD" w:rsidP="002F5F53">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rFonts w:cs="Times New Roman"/>
                <w:lang w:val="uk-UA"/>
              </w:rPr>
            </w:pPr>
            <w:r w:rsidRPr="002F5F53">
              <w:rPr>
                <w:rFonts w:cs="Times New Roman"/>
                <w:color w:val="auto"/>
                <w:lang w:val="uk-UA" w:eastAsia="uk-UA"/>
              </w:rPr>
              <w:t>- остаточний розрахунок</w:t>
            </w:r>
            <w:r w:rsidRPr="002F5F53">
              <w:rPr>
                <w:rFonts w:cs="Times New Roman"/>
                <w:lang w:val="uk-UA" w:eastAsia="uk-UA"/>
              </w:rPr>
              <w:t xml:space="preserve"> згідно з актом приймання-передачі природного газу за відповідний розрахунковий період до 15 числа місяця, наступного за звітним. </w:t>
            </w:r>
            <w:r w:rsidRPr="002F5F53">
              <w:rPr>
                <w:rFonts w:cs="Times New Roman"/>
                <w:lang w:val="uk-UA"/>
              </w:rPr>
              <w:t xml:space="preserve"> </w:t>
            </w:r>
          </w:p>
        </w:tc>
      </w:tr>
      <w:tr w:rsidR="00426D97"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snapToGrid w:val="0"/>
              <w:ind w:left="141"/>
              <w:rPr>
                <w:rFonts w:cs="Times New Roman"/>
                <w:lang w:val="uk-UA"/>
              </w:rPr>
            </w:pPr>
            <w:r w:rsidRPr="002F5F53">
              <w:rPr>
                <w:rFonts w:cs="Times New Roman"/>
                <w:lang w:val="uk-UA"/>
              </w:rPr>
              <w:lastRenderedPageBreak/>
              <w:t>5</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snapToGrid w:val="0"/>
              <w:ind w:left="113" w:right="113"/>
              <w:rPr>
                <w:rFonts w:cs="Times New Roman"/>
                <w:lang w:val="uk-UA"/>
              </w:rPr>
            </w:pPr>
            <w:r w:rsidRPr="002F5F53">
              <w:rPr>
                <w:rFonts w:cs="Times New Roman"/>
                <w:lang w:val="uk-UA"/>
              </w:rPr>
              <w:t>Недискримінація учасників</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26D97" w:rsidRPr="002F5F53" w:rsidRDefault="00D06973" w:rsidP="001E5F31">
            <w:pPr>
              <w:tabs>
                <w:tab w:val="left" w:pos="2160"/>
                <w:tab w:val="left" w:pos="3600"/>
              </w:tabs>
              <w:snapToGrid w:val="0"/>
              <w:ind w:right="113"/>
              <w:jc w:val="both"/>
              <w:rPr>
                <w:rFonts w:cs="Times New Roman"/>
                <w:lang w:val="ru-RU"/>
              </w:rPr>
            </w:pPr>
            <w:r w:rsidRPr="002F5F53">
              <w:rPr>
                <w:rFonts w:eastAsia="Times New Roman" w:cs="Times New Roman"/>
                <w:lang w:val="uk-UA"/>
              </w:rPr>
              <w:t>У</w:t>
            </w:r>
            <w:r w:rsidR="00426D97" w:rsidRPr="002F5F53">
              <w:rPr>
                <w:rFonts w:eastAsia="Times New Roman" w:cs="Times New Roman"/>
                <w:lang w:val="uk-UA"/>
              </w:rPr>
              <w:t>часники всіх форм власності та організаційно-правових форм беруть участь у процедурах закупівель на рівних умовах.</w:t>
            </w:r>
            <w:r w:rsidR="002F5F53" w:rsidRPr="002F5F53">
              <w:rPr>
                <w:rFonts w:cs="Times New Roman"/>
                <w:lang w:val="ru-RU" w:eastAsia="ru-RU"/>
              </w:rPr>
              <w:t xml:space="preserve"> На </w:t>
            </w:r>
            <w:proofErr w:type="spellStart"/>
            <w:r w:rsidR="002F5F53" w:rsidRPr="002F5F53">
              <w:rPr>
                <w:rFonts w:cs="Times New Roman"/>
                <w:lang w:val="ru-RU" w:eastAsia="ru-RU"/>
              </w:rPr>
              <w:t>вебпорталі</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замовника</w:t>
            </w:r>
            <w:proofErr w:type="spellEnd"/>
            <w:r w:rsidR="002F5F53" w:rsidRPr="002F5F53">
              <w:rPr>
                <w:rFonts w:cs="Times New Roman"/>
                <w:lang w:val="ru-RU" w:eastAsia="ru-RU"/>
              </w:rPr>
              <w:t xml:space="preserve"> (</w:t>
            </w:r>
            <w:proofErr w:type="spellStart"/>
            <w:r w:rsidR="002F5F53" w:rsidRPr="002F5F53">
              <w:rPr>
                <w:rFonts w:cs="Times New Roman"/>
                <w:lang w:eastAsia="ru-RU"/>
              </w:rPr>
              <w:t>sumykhimprom</w:t>
            </w:r>
            <w:proofErr w:type="spellEnd"/>
            <w:r w:rsidR="002F5F53" w:rsidRPr="002F5F53">
              <w:rPr>
                <w:rFonts w:cs="Times New Roman"/>
                <w:lang w:val="ru-RU" w:eastAsia="ru-RU"/>
              </w:rPr>
              <w:t>.</w:t>
            </w:r>
            <w:r w:rsidR="002F5F53" w:rsidRPr="002F5F53">
              <w:rPr>
                <w:rFonts w:cs="Times New Roman"/>
                <w:lang w:eastAsia="ru-RU"/>
              </w:rPr>
              <w:t>com</w:t>
            </w:r>
            <w:r w:rsidR="002F5F53" w:rsidRPr="002F5F53">
              <w:rPr>
                <w:rFonts w:cs="Times New Roman"/>
                <w:lang w:val="ru-RU" w:eastAsia="ru-RU"/>
              </w:rPr>
              <w:t>.</w:t>
            </w:r>
            <w:proofErr w:type="spellStart"/>
            <w:r w:rsidR="002F5F53" w:rsidRPr="002F5F53">
              <w:rPr>
                <w:rFonts w:cs="Times New Roman"/>
                <w:lang w:eastAsia="ru-RU"/>
              </w:rPr>
              <w:t>ua</w:t>
            </w:r>
            <w:proofErr w:type="spellEnd"/>
            <w:r w:rsidR="002F5F53" w:rsidRPr="002F5F53">
              <w:rPr>
                <w:rFonts w:cs="Times New Roman"/>
                <w:lang w:val="ru-RU" w:eastAsia="ru-RU"/>
              </w:rPr>
              <w:t xml:space="preserve">) у </w:t>
            </w:r>
            <w:proofErr w:type="spellStart"/>
            <w:r w:rsidR="002F5F53" w:rsidRPr="002F5F53">
              <w:rPr>
                <w:rFonts w:cs="Times New Roman"/>
                <w:lang w:val="ru-RU" w:eastAsia="ru-RU"/>
              </w:rPr>
              <w:t>вільному</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доступі</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розміщена</w:t>
            </w:r>
            <w:proofErr w:type="spellEnd"/>
            <w:r w:rsidR="002F5F53" w:rsidRPr="002F5F53">
              <w:rPr>
                <w:rFonts w:cs="Times New Roman"/>
                <w:lang w:val="ru-RU" w:eastAsia="ru-RU"/>
              </w:rPr>
              <w:t xml:space="preserve"> анкета, яку </w:t>
            </w:r>
            <w:proofErr w:type="spellStart"/>
            <w:r w:rsidR="002F5F53" w:rsidRPr="002F5F53">
              <w:rPr>
                <w:rFonts w:cs="Times New Roman"/>
                <w:lang w:val="ru-RU" w:eastAsia="ru-RU"/>
              </w:rPr>
              <w:t>можуть</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заповнити</w:t>
            </w:r>
            <w:proofErr w:type="spellEnd"/>
            <w:r w:rsidR="002F5F53" w:rsidRPr="002F5F53">
              <w:rPr>
                <w:rFonts w:cs="Times New Roman"/>
                <w:lang w:val="ru-RU" w:eastAsia="ru-RU"/>
              </w:rPr>
              <w:t xml:space="preserve"> </w:t>
            </w:r>
            <w:proofErr w:type="spellStart"/>
            <w:proofErr w:type="gramStart"/>
            <w:r w:rsidR="002F5F53" w:rsidRPr="002F5F53">
              <w:rPr>
                <w:rFonts w:cs="Times New Roman"/>
                <w:lang w:val="ru-RU" w:eastAsia="ru-RU"/>
              </w:rPr>
              <w:t>вс</w:t>
            </w:r>
            <w:proofErr w:type="gramEnd"/>
            <w:r w:rsidR="002F5F53" w:rsidRPr="002F5F53">
              <w:rPr>
                <w:rFonts w:cs="Times New Roman"/>
                <w:lang w:val="ru-RU" w:eastAsia="ru-RU"/>
              </w:rPr>
              <w:t>і</w:t>
            </w:r>
            <w:proofErr w:type="spellEnd"/>
            <w:r w:rsidR="002F5F53" w:rsidRPr="002F5F53">
              <w:rPr>
                <w:rFonts w:cs="Times New Roman"/>
                <w:lang w:val="ru-RU" w:eastAsia="ru-RU"/>
              </w:rPr>
              <w:t xml:space="preserve"> особи, та </w:t>
            </w:r>
            <w:proofErr w:type="spellStart"/>
            <w:r w:rsidR="002F5F53" w:rsidRPr="002F5F53">
              <w:rPr>
                <w:rFonts w:cs="Times New Roman"/>
                <w:lang w:val="ru-RU" w:eastAsia="ru-RU"/>
              </w:rPr>
              <w:t>направити</w:t>
            </w:r>
            <w:proofErr w:type="spellEnd"/>
            <w:r w:rsidR="002F5F53" w:rsidRPr="002F5F53">
              <w:rPr>
                <w:rFonts w:cs="Times New Roman"/>
                <w:lang w:val="ru-RU" w:eastAsia="ru-RU"/>
              </w:rPr>
              <w:t xml:space="preserve"> разом </w:t>
            </w:r>
            <w:proofErr w:type="spellStart"/>
            <w:r w:rsidR="002F5F53" w:rsidRPr="002F5F53">
              <w:rPr>
                <w:rFonts w:cs="Times New Roman"/>
                <w:lang w:val="ru-RU" w:eastAsia="ru-RU"/>
              </w:rPr>
              <w:t>із</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копіями</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документів</w:t>
            </w:r>
            <w:proofErr w:type="spellEnd"/>
            <w:r w:rsidR="002F5F53" w:rsidRPr="002F5F53">
              <w:rPr>
                <w:rFonts w:cs="Times New Roman"/>
                <w:lang w:val="ru-RU" w:eastAsia="ru-RU"/>
              </w:rPr>
              <w:t xml:space="preserve"> на </w:t>
            </w:r>
            <w:proofErr w:type="spellStart"/>
            <w:r w:rsidR="002F5F53" w:rsidRPr="002F5F53">
              <w:rPr>
                <w:rFonts w:cs="Times New Roman"/>
                <w:lang w:val="ru-RU" w:eastAsia="ru-RU"/>
              </w:rPr>
              <w:t>поштову</w:t>
            </w:r>
            <w:proofErr w:type="spellEnd"/>
            <w:r w:rsidR="002F5F53" w:rsidRPr="002F5F53">
              <w:rPr>
                <w:rFonts w:cs="Times New Roman"/>
                <w:lang w:val="ru-RU" w:eastAsia="ru-RU"/>
              </w:rPr>
              <w:t xml:space="preserve"> </w:t>
            </w:r>
            <w:proofErr w:type="spellStart"/>
            <w:r w:rsidR="002F5F53" w:rsidRPr="002F5F53">
              <w:rPr>
                <w:rFonts w:cs="Times New Roman"/>
                <w:lang w:val="ru-RU" w:eastAsia="ru-RU"/>
              </w:rPr>
              <w:t>скриньку</w:t>
            </w:r>
            <w:proofErr w:type="spellEnd"/>
            <w:r w:rsidR="002F5F53" w:rsidRPr="002F5F53">
              <w:rPr>
                <w:rFonts w:cs="Times New Roman"/>
                <w:lang w:val="ru-RU" w:eastAsia="ru-RU"/>
              </w:rPr>
              <w:t xml:space="preserve"> </w:t>
            </w:r>
            <w:hyperlink r:id="rId8" w:history="1">
              <w:r w:rsidR="002F5F53" w:rsidRPr="002F5F53">
                <w:rPr>
                  <w:rFonts w:eastAsia="Arial" w:cs="Times New Roman"/>
                  <w:lang w:eastAsia="ru-RU"/>
                </w:rPr>
                <w:t>akredytacia</w:t>
              </w:r>
              <w:r w:rsidR="002F5F53" w:rsidRPr="002F5F53">
                <w:rPr>
                  <w:rFonts w:eastAsia="Arial" w:cs="Times New Roman"/>
                  <w:lang w:val="ru-RU" w:eastAsia="ru-RU"/>
                </w:rPr>
                <w:t>@</w:t>
              </w:r>
              <w:r w:rsidR="002F5F53" w:rsidRPr="002F5F53">
                <w:rPr>
                  <w:rFonts w:eastAsia="Arial" w:cs="Times New Roman"/>
                  <w:lang w:eastAsia="ru-RU"/>
                </w:rPr>
                <w:t>sumykhimprom</w:t>
              </w:r>
              <w:r w:rsidR="002F5F53" w:rsidRPr="002F5F53">
                <w:rPr>
                  <w:rFonts w:eastAsia="Arial" w:cs="Times New Roman"/>
                  <w:lang w:val="ru-RU" w:eastAsia="ru-RU"/>
                </w:rPr>
                <w:t>.</w:t>
              </w:r>
              <w:r w:rsidR="002F5F53" w:rsidRPr="002F5F53">
                <w:rPr>
                  <w:rFonts w:eastAsia="Arial" w:cs="Times New Roman"/>
                  <w:lang w:eastAsia="ru-RU"/>
                </w:rPr>
                <w:t>org</w:t>
              </w:r>
              <w:r w:rsidR="002F5F53" w:rsidRPr="002F5F53">
                <w:rPr>
                  <w:rFonts w:eastAsia="Arial" w:cs="Times New Roman"/>
                  <w:lang w:val="ru-RU" w:eastAsia="ru-RU"/>
                </w:rPr>
                <w:t>.</w:t>
              </w:r>
              <w:proofErr w:type="spellStart"/>
              <w:r w:rsidR="002F5F53" w:rsidRPr="002F5F53">
                <w:rPr>
                  <w:rFonts w:eastAsia="Arial" w:cs="Times New Roman"/>
                  <w:lang w:eastAsia="ru-RU"/>
                </w:rPr>
                <w:t>ua</w:t>
              </w:r>
              <w:proofErr w:type="spellEnd"/>
            </w:hyperlink>
            <w:r w:rsidR="002F5F53" w:rsidRPr="002F5F53">
              <w:rPr>
                <w:rFonts w:eastAsia="Arial" w:cs="Times New Roman"/>
                <w:lang w:val="ru-RU" w:eastAsia="ru-RU"/>
              </w:rPr>
              <w:t>.</w:t>
            </w:r>
          </w:p>
        </w:tc>
      </w:tr>
      <w:tr w:rsidR="00426D97"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rFonts w:cs="Times New Roman"/>
                <w:lang w:val="uk-UA"/>
              </w:rPr>
            </w:pPr>
            <w:r w:rsidRPr="002F5F53">
              <w:rPr>
                <w:rFonts w:cs="Times New Roman"/>
                <w:lang w:val="uk-UA"/>
              </w:rPr>
              <w:t>6</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2F5F53">
              <w:rPr>
                <w:rFonts w:cs="Times New Roman"/>
                <w:lang w:val="uk-UA"/>
              </w:rPr>
              <w:t xml:space="preserve">Інформація  про  валюту, у якій повинна бути розрахована </w:t>
            </w:r>
            <w:r w:rsidRPr="002F5F53">
              <w:rPr>
                <w:rFonts w:eastAsia="Times New Roman" w:cs="Times New Roman"/>
                <w:lang w:val="uk-UA"/>
              </w:rPr>
              <w:t>та зазначено ціну тендерної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26D97" w:rsidRPr="002F5F53" w:rsidRDefault="00426D97" w:rsidP="001E5F31">
            <w:pPr>
              <w:pStyle w:val="1f2"/>
              <w:widowControl w:val="0"/>
              <w:spacing w:line="240" w:lineRule="auto"/>
              <w:ind w:right="113"/>
              <w:jc w:val="both"/>
              <w:rPr>
                <w:rFonts w:ascii="Times New Roman" w:hAnsi="Times New Roman" w:cs="Times New Roman"/>
                <w:sz w:val="24"/>
                <w:szCs w:val="24"/>
                <w:lang w:val="uk-UA"/>
              </w:rPr>
            </w:pPr>
            <w:r w:rsidRPr="002F5F53">
              <w:rPr>
                <w:rFonts w:ascii="Times New Roman" w:hAnsi="Times New Roman" w:cs="Times New Roman"/>
                <w:sz w:val="24"/>
                <w:szCs w:val="24"/>
                <w:lang w:val="uk-UA"/>
              </w:rPr>
              <w:t>Валютою тендерної пропозиції є гривня.</w:t>
            </w:r>
          </w:p>
          <w:p w:rsidR="00426D97" w:rsidRPr="002F5F53" w:rsidRDefault="00426D97" w:rsidP="001E5F31">
            <w:pPr>
              <w:pStyle w:val="1f2"/>
              <w:widowControl w:val="0"/>
              <w:spacing w:line="240" w:lineRule="auto"/>
              <w:ind w:right="113"/>
              <w:jc w:val="both"/>
              <w:rPr>
                <w:rFonts w:ascii="Times New Roman" w:hAnsi="Times New Roman" w:cs="Times New Roman"/>
                <w:sz w:val="24"/>
                <w:szCs w:val="24"/>
                <w:lang w:val="uk-UA"/>
              </w:rPr>
            </w:pPr>
            <w:r w:rsidRPr="002F5F53">
              <w:rPr>
                <w:rFonts w:ascii="Times New Roman" w:hAnsi="Times New Roman" w:cs="Times New Roman"/>
                <w:sz w:val="24"/>
                <w:szCs w:val="24"/>
                <w:lang w:val="uk-UA"/>
              </w:rPr>
              <w:t>Розрахунки здійснюватимуться у національній валюті України згідно з умовами укладеного договору.</w:t>
            </w:r>
          </w:p>
          <w:p w:rsidR="00426D97" w:rsidRPr="002F5F53" w:rsidRDefault="00426D97" w:rsidP="00883720">
            <w:pPr>
              <w:pStyle w:val="1f2"/>
              <w:widowControl w:val="0"/>
              <w:spacing w:line="240" w:lineRule="auto"/>
              <w:ind w:left="113" w:right="113"/>
              <w:jc w:val="both"/>
              <w:rPr>
                <w:rFonts w:ascii="Times New Roman" w:hAnsi="Times New Roman" w:cs="Times New Roman"/>
                <w:sz w:val="24"/>
                <w:szCs w:val="24"/>
                <w:lang w:val="uk-UA"/>
              </w:rPr>
            </w:pPr>
          </w:p>
        </w:tc>
      </w:tr>
      <w:tr w:rsidR="00426D97"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rFonts w:cs="Times New Roman"/>
                <w:lang w:val="uk-UA"/>
              </w:rPr>
            </w:pPr>
            <w:r w:rsidRPr="002F5F53">
              <w:rPr>
                <w:rFonts w:cs="Times New Roman"/>
                <w:lang w:val="uk-UA"/>
              </w:rPr>
              <w:t>7</w:t>
            </w:r>
          </w:p>
        </w:tc>
        <w:tc>
          <w:tcPr>
            <w:tcW w:w="3115" w:type="dxa"/>
            <w:tcBorders>
              <w:top w:val="single" w:sz="4" w:space="0" w:color="000000"/>
              <w:left w:val="single" w:sz="4" w:space="0" w:color="000000"/>
              <w:bottom w:val="single" w:sz="4" w:space="0" w:color="000000"/>
            </w:tcBorders>
            <w:shd w:val="clear" w:color="auto" w:fill="auto"/>
          </w:tcPr>
          <w:p w:rsidR="00426D97" w:rsidRPr="002F5F53"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rFonts w:cs="Times New Roman"/>
                <w:lang w:val="uk-UA"/>
              </w:rPr>
            </w:pPr>
            <w:r w:rsidRPr="002F5F53">
              <w:rPr>
                <w:rFonts w:eastAsia="Times New Roman" w:cs="Times New Roman"/>
                <w:lang w:val="uk-UA"/>
              </w:rPr>
              <w:t xml:space="preserve"> </w:t>
            </w:r>
            <w:r w:rsidRPr="002F5F53">
              <w:rPr>
                <w:rFonts w:cs="Times New Roman"/>
                <w:lang w:val="uk-UA"/>
              </w:rPr>
              <w:t xml:space="preserve">Інформація про мову (мови), якою  (якими)  </w:t>
            </w:r>
            <w:r w:rsidRPr="002F5F53">
              <w:rPr>
                <w:rFonts w:eastAsia="Times New Roman" w:cs="Times New Roman"/>
                <w:lang w:val="uk-UA"/>
              </w:rPr>
              <w:t>повинно  бути  складено тендерні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7A4689" w:rsidRPr="002F5F53" w:rsidRDefault="007A4689" w:rsidP="001E5F31">
            <w:pPr>
              <w:suppressAutoHyphens w:val="0"/>
              <w:ind w:right="143"/>
              <w:jc w:val="both"/>
              <w:rPr>
                <w:rFonts w:eastAsia="Arial" w:cs="Times New Roman"/>
                <w:lang w:val="uk-UA" w:eastAsia="ru-RU" w:bidi="ar-SA"/>
              </w:rPr>
            </w:pPr>
            <w:r w:rsidRPr="002F5F53">
              <w:rPr>
                <w:rFonts w:eastAsia="Arial" w:cs="Times New Roman"/>
                <w:lang w:val="uk-UA" w:eastAsia="ru-RU" w:bidi="ar-SA"/>
              </w:rPr>
              <w:t xml:space="preserve">Усі документи, що готуються безпосередньо учасником, викладаються українською мовою. </w:t>
            </w:r>
          </w:p>
          <w:p w:rsidR="007A4689" w:rsidRPr="002F5F53" w:rsidRDefault="007A4689" w:rsidP="001E5F31">
            <w:pPr>
              <w:suppressAutoHyphens w:val="0"/>
              <w:ind w:right="143"/>
              <w:jc w:val="both"/>
              <w:rPr>
                <w:rFonts w:eastAsia="Arial" w:cs="Times New Roman"/>
                <w:lang w:val="uk-UA" w:eastAsia="ru-RU" w:bidi="ar-SA"/>
              </w:rPr>
            </w:pPr>
            <w:r w:rsidRPr="002F5F53">
              <w:rPr>
                <w:rFonts w:eastAsia="Arial" w:cs="Times New Roman"/>
                <w:lang w:val="uk-UA" w:eastAsia="ru-RU" w:bidi="ar-SA"/>
              </w:rPr>
              <w:t>Надані у складі тендерної пропозиції документи, що підготовлені (розроблені) не учасником, можуть бути викладені як українською, так й іноземною мовами.</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 назва марки, моделі, а також іноземного виробника).</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У разі надання у складі тендерної пропозиції будь-яких документів іноземною мовою, учасник надає переклад таких документів українською мовою (крім платіжних документів). Визначальним при цьому є текст, викладений українською мовою.</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Відповідальність за якість та достовірність перекладу несе учасник.</w:t>
            </w:r>
          </w:p>
          <w:p w:rsidR="007A4689" w:rsidRPr="002F5F53" w:rsidRDefault="007A4689" w:rsidP="00261928">
            <w:pPr>
              <w:suppressAutoHyphens w:val="0"/>
              <w:ind w:right="143"/>
              <w:jc w:val="both"/>
              <w:rPr>
                <w:rFonts w:eastAsia="Arial" w:cs="Times New Roman"/>
                <w:lang w:val="uk-UA" w:eastAsia="ru-RU" w:bidi="ar-SA"/>
              </w:rPr>
            </w:pPr>
            <w:r w:rsidRPr="002F5F53">
              <w:rPr>
                <w:rFonts w:eastAsia="Arial" w:cs="Times New Roman"/>
                <w:lang w:val="uk-UA" w:eastAsia="ru-RU" w:bidi="ar-SA"/>
              </w:rPr>
              <w:t>Ця вимога не відноситься:</w:t>
            </w:r>
          </w:p>
          <w:p w:rsidR="007A4689" w:rsidRPr="002F5F53" w:rsidRDefault="007A4689" w:rsidP="007A4689">
            <w:pPr>
              <w:suppressAutoHyphens w:val="0"/>
              <w:ind w:left="148" w:right="143" w:firstLine="136"/>
              <w:jc w:val="both"/>
              <w:rPr>
                <w:rFonts w:eastAsia="Arial" w:cs="Times New Roman"/>
                <w:lang w:val="uk-UA" w:eastAsia="ru-RU" w:bidi="ar-SA"/>
              </w:rPr>
            </w:pPr>
            <w:r w:rsidRPr="002F5F53">
              <w:rPr>
                <w:rFonts w:eastAsia="Arial" w:cs="Times New Roman"/>
                <w:lang w:val="uk-UA" w:eastAsia="ru-RU" w:bidi="ar-SA"/>
              </w:rPr>
              <w:t>-</w:t>
            </w:r>
            <w:r w:rsidR="00E96431" w:rsidRPr="002F5F53">
              <w:rPr>
                <w:rFonts w:eastAsia="Arial" w:cs="Times New Roman"/>
                <w:lang w:val="uk-UA" w:eastAsia="ru-RU" w:bidi="ar-SA"/>
              </w:rPr>
              <w:t xml:space="preserve"> </w:t>
            </w:r>
            <w:r w:rsidRPr="002F5F53">
              <w:rPr>
                <w:rFonts w:eastAsia="Arial" w:cs="Times New Roman"/>
                <w:lang w:val="uk-UA" w:eastAsia="ru-RU" w:bidi="ar-SA"/>
              </w:rPr>
              <w:t xml:space="preserve">до власних назв (в тому числі назва та країна виробника) та/або загальноприйнятих визначень, термінів, малюнків, окремих елементів креслень, бланку підприємства /установи/організації, штампів тощо; </w:t>
            </w:r>
          </w:p>
          <w:p w:rsidR="007A4689" w:rsidRPr="002F5F53" w:rsidRDefault="007A4689" w:rsidP="007A4689">
            <w:pPr>
              <w:suppressAutoHyphens w:val="0"/>
              <w:ind w:left="148" w:right="143" w:firstLine="136"/>
              <w:jc w:val="both"/>
              <w:rPr>
                <w:rFonts w:eastAsia="Arial" w:cs="Times New Roman"/>
                <w:lang w:val="uk-UA" w:eastAsia="ru-RU" w:bidi="ar-SA"/>
              </w:rPr>
            </w:pPr>
            <w:r w:rsidRPr="002F5F53">
              <w:rPr>
                <w:rFonts w:eastAsia="Arial" w:cs="Times New Roman"/>
                <w:lang w:val="uk-UA" w:eastAsia="ru-RU" w:bidi="ar-SA"/>
              </w:rPr>
              <w:t>-</w:t>
            </w:r>
            <w:r w:rsidR="00E96431" w:rsidRPr="002F5F53">
              <w:rPr>
                <w:rFonts w:eastAsia="Arial" w:cs="Times New Roman"/>
                <w:lang w:val="uk-UA" w:eastAsia="ru-RU" w:bidi="ar-SA"/>
              </w:rPr>
              <w:t xml:space="preserve"> </w:t>
            </w:r>
            <w:r w:rsidRPr="002F5F53">
              <w:rPr>
                <w:rFonts w:eastAsia="Arial" w:cs="Times New Roman"/>
                <w:lang w:val="uk-UA" w:eastAsia="ru-RU" w:bidi="ar-SA"/>
              </w:rPr>
              <w:t>до випадків, коли окремий документ, який надається у складі тендерної пропозиції складено на декількох мовах, одна із яких українська, наприклад: буклети, паспорти на обладнання, інструкції з експлуатації обладнання тощо;</w:t>
            </w:r>
          </w:p>
          <w:p w:rsidR="00426D97" w:rsidRPr="002F5F53" w:rsidRDefault="007A4689" w:rsidP="007A4689">
            <w:pPr>
              <w:ind w:left="113" w:right="113" w:firstLine="143"/>
              <w:jc w:val="both"/>
              <w:rPr>
                <w:rFonts w:cs="Times New Roman"/>
                <w:lang w:val="uk-UA"/>
              </w:rPr>
            </w:pPr>
            <w:r w:rsidRPr="002F5F53">
              <w:rPr>
                <w:rFonts w:eastAsia="Arial" w:cs="Times New Roman"/>
                <w:lang w:val="uk-UA" w:eastAsia="ru-RU" w:bidi="ar-SA"/>
              </w:rPr>
              <w:t xml:space="preserve">- до стандартних характеристик, вимог, умовних позначень у вигляді скорочень та термінології, пов’язаною з товарами, роботами чи послугами, що закуповуються, передбаченими </w:t>
            </w:r>
            <w:r w:rsidRPr="002F5F53">
              <w:rPr>
                <w:rFonts w:eastAsia="Arial" w:cs="Times New Roman"/>
                <w:lang w:val="uk-UA" w:eastAsia="ru-RU" w:bidi="ar-SA"/>
              </w:rPr>
              <w:lastRenderedPageBreak/>
              <w:t>існуючими міжнародними або національними стандартами, нормами та правилами (викладаються мовою їх загальноприйнятого застосування).</w:t>
            </w:r>
          </w:p>
        </w:tc>
      </w:tr>
      <w:tr w:rsidR="00426D97" w:rsidRPr="000D20FD" w:rsidTr="002E0D00">
        <w:tblPrEx>
          <w:tblCellMar>
            <w:left w:w="0" w:type="dxa"/>
            <w:right w:w="0" w:type="dxa"/>
          </w:tblCellMar>
        </w:tblPrEx>
        <w:trPr>
          <w:gridAfter w:val="1"/>
          <w:wAfter w:w="63" w:type="dxa"/>
          <w:trHeight w:val="74"/>
        </w:trPr>
        <w:tc>
          <w:tcPr>
            <w:tcW w:w="564" w:type="dxa"/>
            <w:tcBorders>
              <w:top w:val="single" w:sz="4" w:space="0" w:color="000000"/>
              <w:left w:val="single" w:sz="4" w:space="0" w:color="000000"/>
              <w:bottom w:val="single" w:sz="4" w:space="0" w:color="000000"/>
            </w:tcBorders>
            <w:shd w:val="clear" w:color="auto" w:fill="D9D9D9" w:themeFill="background1" w:themeFillShade="D9"/>
          </w:tcPr>
          <w:p w:rsidR="00426D97" w:rsidRPr="005A42C0" w:rsidRDefault="00426D97" w:rsidP="00883720">
            <w:pPr>
              <w:tabs>
                <w:tab w:val="left" w:pos="2160"/>
                <w:tab w:val="left" w:pos="3600"/>
              </w:tabs>
              <w:snapToGrid w:val="0"/>
              <w:ind w:left="141" w:right="142" w:firstLine="143"/>
              <w:jc w:val="center"/>
              <w:rPr>
                <w:rFonts w:eastAsia="CourierNew" w:cs="Times New Roman"/>
                <w:b/>
                <w:lang w:val="uk-UA"/>
              </w:rPr>
            </w:pPr>
          </w:p>
        </w:tc>
        <w:tc>
          <w:tcPr>
            <w:tcW w:w="96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26D97" w:rsidRPr="005A42C0" w:rsidRDefault="00426D97" w:rsidP="00883720">
            <w:pPr>
              <w:tabs>
                <w:tab w:val="left" w:pos="2160"/>
                <w:tab w:val="left" w:pos="3600"/>
              </w:tabs>
              <w:ind w:left="113" w:right="113" w:firstLine="143"/>
              <w:jc w:val="center"/>
              <w:rPr>
                <w:lang w:val="uk-UA"/>
              </w:rPr>
            </w:pPr>
            <w:r w:rsidRPr="005A42C0">
              <w:rPr>
                <w:rFonts w:cs="Times New Roman"/>
                <w:b/>
                <w:lang w:val="uk-UA"/>
              </w:rPr>
              <w:t xml:space="preserve">ІІ. Порядок внесення змін та надання роз`яснень до тендерної документації </w:t>
            </w:r>
          </w:p>
        </w:tc>
      </w:tr>
      <w:tr w:rsidR="00426D97" w:rsidRPr="000D20FD" w:rsidTr="002E0D00">
        <w:tblPrEx>
          <w:tblCellMar>
            <w:left w:w="0" w:type="dxa"/>
            <w:right w:w="0" w:type="dxa"/>
          </w:tblCellMar>
        </w:tblPrEx>
        <w:trPr>
          <w:gridAfter w:val="1"/>
          <w:wAfter w:w="63" w:type="dxa"/>
          <w:trHeight w:val="139"/>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lang w:val="uk-UA"/>
              </w:rPr>
            </w:pPr>
            <w:r w:rsidRPr="005A42C0">
              <w:rPr>
                <w:rFonts w:cs="Times New Roman"/>
                <w:lang w:val="uk-UA"/>
              </w:rPr>
              <w:t>1</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Процедура надання роз'яснень щодо  тендерної  документації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E92E89" w:rsidRPr="000D20FD" w:rsidRDefault="00E92E89" w:rsidP="000D20FD">
            <w:pPr>
              <w:rPr>
                <w:lang w:val="uk-UA" w:eastAsia="ru-RU"/>
              </w:rPr>
            </w:pPr>
            <w:r w:rsidRPr="000D20FD">
              <w:rPr>
                <w:lang w:val="uk-UA" w:eastAsia="ru-RU"/>
              </w:rPr>
              <w:t>Учасник має право звернутися до Замовника за роз’ясненнями щодо тендерної документації. Усі звернення за роз’ясненнями автоматично оприлюднюються в електронній системі закупівель без ідентифікації особи, яка звернулася до Замовника.</w:t>
            </w:r>
          </w:p>
          <w:p w:rsidR="00426D97" w:rsidRPr="005A42C0" w:rsidRDefault="00E92E89" w:rsidP="000D20FD">
            <w:pPr>
              <w:rPr>
                <w:lang w:val="uk-UA" w:eastAsia="ru-RU"/>
              </w:rPr>
            </w:pPr>
            <w:r w:rsidRPr="000D20FD">
              <w:rPr>
                <w:lang w:val="uk-UA" w:eastAsia="ru-RU"/>
              </w:rPr>
              <w:t>Замовник оприлюднює в електронній системі роз’яснення на звернення.</w:t>
            </w:r>
          </w:p>
        </w:tc>
      </w:tr>
      <w:tr w:rsidR="00426D97" w:rsidRPr="000D20FD" w:rsidTr="002E0D00">
        <w:tblPrEx>
          <w:tblCellMar>
            <w:left w:w="0" w:type="dxa"/>
            <w:right w:w="0" w:type="dxa"/>
          </w:tblCellMar>
        </w:tblPrEx>
        <w:trPr>
          <w:gridAfter w:val="1"/>
          <w:wAfter w:w="63" w:type="dxa"/>
          <w:trHeight w:val="558"/>
        </w:trPr>
        <w:tc>
          <w:tcPr>
            <w:tcW w:w="564" w:type="dxa"/>
            <w:tcBorders>
              <w:top w:val="single" w:sz="4" w:space="0" w:color="000000"/>
              <w:left w:val="single" w:sz="4" w:space="0" w:color="000000"/>
              <w:bottom w:val="single" w:sz="4" w:space="0" w:color="000000"/>
            </w:tcBorders>
            <w:shd w:val="clear" w:color="auto" w:fill="auto"/>
          </w:tcPr>
          <w:p w:rsidR="00426D97" w:rsidRPr="000D20FD"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color w:val="auto"/>
                <w:lang w:val="uk-UA"/>
              </w:rPr>
            </w:pPr>
            <w:r w:rsidRPr="000D20FD">
              <w:rPr>
                <w:rFonts w:cs="Times New Roman"/>
                <w:color w:val="auto"/>
                <w:lang w:val="uk-UA"/>
              </w:rPr>
              <w:t>2</w:t>
            </w:r>
          </w:p>
        </w:tc>
        <w:tc>
          <w:tcPr>
            <w:tcW w:w="3115" w:type="dxa"/>
            <w:tcBorders>
              <w:top w:val="single" w:sz="4" w:space="0" w:color="000000"/>
              <w:left w:val="single" w:sz="4" w:space="0" w:color="000000"/>
              <w:bottom w:val="single" w:sz="4" w:space="0" w:color="000000"/>
            </w:tcBorders>
            <w:shd w:val="clear" w:color="auto" w:fill="auto"/>
          </w:tcPr>
          <w:p w:rsidR="00426D97" w:rsidRPr="000D20FD" w:rsidRDefault="00261928"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color w:val="auto"/>
                <w:lang w:val="uk-UA"/>
              </w:rPr>
            </w:pPr>
            <w:r w:rsidRPr="000D20FD">
              <w:rPr>
                <w:rFonts w:cs="Times New Roman"/>
                <w:color w:val="auto"/>
                <w:lang w:val="uk-UA"/>
              </w:rPr>
              <w:t>В</w:t>
            </w:r>
            <w:r w:rsidR="00426D97" w:rsidRPr="000D20FD">
              <w:rPr>
                <w:rFonts w:cs="Times New Roman"/>
                <w:color w:val="auto"/>
                <w:lang w:val="uk-UA"/>
              </w:rPr>
              <w:t xml:space="preserve">несення змін до  тендерної  документації </w:t>
            </w:r>
          </w:p>
          <w:p w:rsidR="00426D97" w:rsidRPr="000D20FD"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rFonts w:cs="Times New Roman"/>
                <w:color w:val="auto"/>
                <w:lang w:val="uk-UA"/>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6F09D1" w:rsidRPr="000D20FD" w:rsidRDefault="006F09D1" w:rsidP="000D20FD">
            <w:pPr>
              <w:rPr>
                <w:lang w:val="uk-UA" w:eastAsia="ru-RU"/>
              </w:rPr>
            </w:pPr>
            <w:r w:rsidRPr="000D20FD">
              <w:rPr>
                <w:lang w:val="uk-UA" w:eastAsia="ru-RU"/>
              </w:rPr>
              <w:t xml:space="preserve">Замовник має право з власної ініціативи чи за результатами звернень Учасників внести зміни до тендерної документації. </w:t>
            </w:r>
          </w:p>
          <w:p w:rsidR="00426D97" w:rsidRPr="000D20FD" w:rsidRDefault="006F09D1" w:rsidP="000D20FD">
            <w:pPr>
              <w:rPr>
                <w:lang w:val="uk-UA" w:eastAsia="ru-RU"/>
              </w:rPr>
            </w:pPr>
            <w:r w:rsidRPr="000D20FD">
              <w:rPr>
                <w:lang w:val="uk-UA" w:eastAsia="ru-RU"/>
              </w:rPr>
              <w:t>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tc>
      </w:tr>
      <w:tr w:rsidR="00875E74" w:rsidRPr="000D20FD"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75E74" w:rsidRPr="005A42C0" w:rsidRDefault="00875E74" w:rsidP="00883720">
            <w:pPr>
              <w:tabs>
                <w:tab w:val="left" w:pos="2160"/>
                <w:tab w:val="left" w:pos="3600"/>
              </w:tabs>
              <w:ind w:left="113" w:right="113" w:firstLine="143"/>
              <w:jc w:val="center"/>
              <w:rPr>
                <w:lang w:val="uk-UA"/>
              </w:rPr>
            </w:pPr>
            <w:r w:rsidRPr="005A42C0">
              <w:rPr>
                <w:rFonts w:eastAsia="Times New Roman" w:cs="Times New Roman"/>
                <w:b/>
                <w:lang w:val="uk-UA"/>
              </w:rPr>
              <w:t>ІІІ. Інструкція з підготовки тендерної пропозиції</w:t>
            </w:r>
          </w:p>
        </w:tc>
      </w:tr>
      <w:tr w:rsidR="00570BCD" w:rsidRPr="005A42C0"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70BCD" w:rsidRPr="005A42C0" w:rsidRDefault="00570BCD" w:rsidP="00883720">
            <w:pPr>
              <w:tabs>
                <w:tab w:val="left" w:pos="2160"/>
                <w:tab w:val="left" w:pos="3600"/>
              </w:tabs>
              <w:ind w:left="113" w:right="113" w:firstLine="143"/>
              <w:jc w:val="center"/>
              <w:rPr>
                <w:lang w:val="uk-UA"/>
              </w:rPr>
            </w:pPr>
            <w:r w:rsidRPr="005A42C0">
              <w:rPr>
                <w:rFonts w:eastAsia="Times New Roman" w:cs="Times New Roman"/>
                <w:b/>
                <w:lang w:val="uk-UA"/>
              </w:rPr>
              <w:t>Частина І</w:t>
            </w:r>
          </w:p>
        </w:tc>
      </w:tr>
      <w:tr w:rsidR="00426D97"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2160"/>
                <w:tab w:val="left" w:pos="3600"/>
              </w:tabs>
              <w:snapToGrid w:val="0"/>
              <w:ind w:left="141"/>
              <w:rPr>
                <w:lang w:val="uk-UA"/>
              </w:rPr>
            </w:pPr>
            <w:r w:rsidRPr="005A42C0">
              <w:rPr>
                <w:rFonts w:cs="Times New Roman"/>
                <w:lang w:val="uk-UA"/>
              </w:rPr>
              <w:t>1</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2160"/>
                <w:tab w:val="left" w:pos="3600"/>
              </w:tabs>
              <w:snapToGrid w:val="0"/>
              <w:ind w:left="113" w:right="113"/>
              <w:rPr>
                <w:lang w:val="uk-UA"/>
              </w:rPr>
            </w:pPr>
            <w:r w:rsidRPr="005A42C0">
              <w:rPr>
                <w:rFonts w:eastAsia="Times New Roman" w:cs="Times New Roman"/>
                <w:lang w:val="uk-UA"/>
              </w:rPr>
              <w:t xml:space="preserve"> Зміст і спосіб подання тендерної пропозиції</w:t>
            </w:r>
          </w:p>
          <w:p w:rsidR="00426D97" w:rsidRPr="005A42C0" w:rsidRDefault="00426D97" w:rsidP="00883720">
            <w:pPr>
              <w:tabs>
                <w:tab w:val="left" w:pos="3600"/>
              </w:tabs>
              <w:ind w:left="113" w:right="113"/>
              <w:rPr>
                <w:rFonts w:cs="Times New Roman"/>
                <w:lang w:val="uk-UA"/>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Зміст тендерної пропозиції складають документи та інформація, які подаються Учасником відповідно до вимог цієї тендерної документації.</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та шляхом завантаження документів, що вимагаються замовником у тендерній документації (в сканованому вигляді в форматі PDF (</w:t>
            </w:r>
            <w:proofErr w:type="spellStart"/>
            <w:r w:rsidRPr="00B977D7">
              <w:rPr>
                <w:rFonts w:eastAsia="Arial" w:cs="Times New Roman"/>
                <w:color w:val="auto"/>
                <w:lang w:val="uk-UA" w:eastAsia="ru-RU" w:bidi="ar-SA"/>
              </w:rPr>
              <w:t>PortableDocumentFormat</w:t>
            </w:r>
            <w:proofErr w:type="spellEnd"/>
            <w:r w:rsidRPr="00B977D7">
              <w:rPr>
                <w:rFonts w:eastAsia="Arial" w:cs="Times New Roman"/>
                <w:color w:val="auto"/>
                <w:lang w:val="uk-UA" w:eastAsia="ru-RU" w:bidi="ar-SA"/>
              </w:rPr>
              <w:t>) або іншому форматі).</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Документи, що подаються Учасником у складі тендерної пропозиції та розміщуються ним в електронній системі закупівель, повинні бути належного рівня зображення та доступні для перегляду.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Подання у складі тендерної пропозиції будь-яких документів та інформації, вважається підтвердженням Учасником їх достовірності. За достовірність документів та інформації, що подаються у складі тендерної пропозиції, несе відповідальність Учасник.</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При поданні Учасником копій (в тому числі, сканованих) будь-яких документів у складі тендерної пропозиції шляхом розміщення їх в електронній системі закупівель,  Учасник підтверджує їх автентичність та відповідність оригіналам, а також підтверджує відсутність будь-яких розходжень змісту (тексту) таких документів з оригіналами.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Документи, які складаються Учасником, повинні бути належним чином оформлені, містити дату, номер, підпис, печатку (за наявності). Всім завантаженим файлам бажано  присвоїти назву, яка відповідає змісту завантаженого документу. Документ, розміщений на декількох сторінках, бажано завантажувати одним файлом.</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Якщо завантажені в електронну систему закупівель документи, які містяться в тендерній пропозиції, мають </w:t>
            </w:r>
            <w:r w:rsidRPr="00B977D7">
              <w:rPr>
                <w:rFonts w:eastAsia="Arial" w:cs="Times New Roman"/>
                <w:color w:val="auto"/>
                <w:lang w:val="uk-UA" w:eastAsia="ru-RU" w:bidi="ar-SA"/>
              </w:rPr>
              <w:lastRenderedPageBreak/>
              <w:t xml:space="preserve">неякісне, неповне, нечітке зображення, </w:t>
            </w:r>
            <w:proofErr w:type="spellStart"/>
            <w:r w:rsidRPr="00B977D7">
              <w:rPr>
                <w:rFonts w:eastAsia="Arial" w:cs="Times New Roman"/>
                <w:color w:val="auto"/>
                <w:lang w:val="uk-UA" w:eastAsia="ru-RU" w:bidi="ar-SA"/>
              </w:rPr>
              <w:t>відскановані</w:t>
            </w:r>
            <w:proofErr w:type="spellEnd"/>
            <w:r w:rsidRPr="00B977D7">
              <w:rPr>
                <w:rFonts w:eastAsia="Arial" w:cs="Times New Roman"/>
                <w:color w:val="auto"/>
                <w:lang w:val="uk-UA" w:eastAsia="ru-RU" w:bidi="ar-SA"/>
              </w:rPr>
              <w:t xml:space="preserve"> частково та тому подібне (що не дозволяє коректно прочитати документ, ознайомитись з його змістом), такий документ вважається не наданим.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У тендерних пропозиціях допускаються формальні (несуттєві) помилки, що пов’язані з оформленням тендерної пропозиції та не впливають на зміст тендерної пропозиції, а саме – технічні помилки та описки.</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Допущення формальної (формальних) помилки (помилок) не призводить до відхилення тендерної пропозиції.</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Перелік і приклади формальних (несуттєвих) помилок:</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1.Інформація/документ, подана учасником процедури закупівлі у складі тендерної пропозиції, містить помилку (помилки) у частині: уживання великої літери; уживання розділових знаків та відмінювання слів у реченні; використання слова або мовного звороту, запозичених з іншої мови; 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 застосування правил переносу частини слова з рядка в рядок; написання слів разом та/або окремо, та/або через дефіс; нумерації сторінок/аркушів (у т.ч.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2.Помилка,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3.Невірна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4.Окрема сторінка (сторінки) копії документа (документів) не завірена підписом та/або печаткою учасника процедури закупівлі (у разі її використання).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5.У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6.Подання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7.Подання документа учасником процедури закупівлі у </w:t>
            </w:r>
            <w:r w:rsidRPr="00B977D7">
              <w:rPr>
                <w:rFonts w:eastAsia="Arial" w:cs="Times New Roman"/>
                <w:color w:val="auto"/>
                <w:lang w:val="uk-UA" w:eastAsia="ru-RU" w:bidi="ar-SA"/>
              </w:rPr>
              <w:lastRenderedPageBreak/>
              <w:t>складі тендерної пропозиції, що є сканованою копією оригіналу документа/електронного документа.</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8.Подання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9.Подання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10.Подання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11.Подання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Приклади формальних помилок:</w:t>
            </w:r>
          </w:p>
          <w:p w:rsidR="00A54223" w:rsidRPr="00B977D7" w:rsidRDefault="00A54223" w:rsidP="00A54223">
            <w:pPr>
              <w:tabs>
                <w:tab w:val="left" w:pos="5984"/>
              </w:tabs>
              <w:ind w:left="7" w:right="135" w:hanging="7"/>
              <w:jc w:val="both"/>
              <w:rPr>
                <w:rFonts w:eastAsia="Arial" w:cs="Times New Roman"/>
                <w:color w:val="auto"/>
                <w:lang w:val="uk-UA" w:eastAsia="ru-RU" w:bidi="ar-SA"/>
              </w:rPr>
            </w:pPr>
            <w:proofErr w:type="spellStart"/>
            <w:r w:rsidRPr="00B977D7">
              <w:rPr>
                <w:rFonts w:eastAsia="Arial" w:cs="Times New Roman"/>
                <w:color w:val="auto"/>
                <w:lang w:val="uk-UA" w:eastAsia="ru-RU" w:bidi="ar-SA"/>
              </w:rPr>
              <w:t>•«м.київ</w:t>
            </w:r>
            <w:proofErr w:type="spellEnd"/>
            <w:r w:rsidRPr="00B977D7">
              <w:rPr>
                <w:rFonts w:eastAsia="Arial" w:cs="Times New Roman"/>
                <w:color w:val="auto"/>
                <w:lang w:val="uk-UA" w:eastAsia="ru-RU" w:bidi="ar-SA"/>
              </w:rPr>
              <w:t>» замість «</w:t>
            </w:r>
            <w:proofErr w:type="spellStart"/>
            <w:r w:rsidRPr="00B977D7">
              <w:rPr>
                <w:rFonts w:eastAsia="Arial" w:cs="Times New Roman"/>
                <w:color w:val="auto"/>
                <w:lang w:val="uk-UA" w:eastAsia="ru-RU" w:bidi="ar-SA"/>
              </w:rPr>
              <w:t>м.Київ</w:t>
            </w:r>
            <w:proofErr w:type="spellEnd"/>
            <w:r w:rsidRPr="00B977D7">
              <w:rPr>
                <w:rFonts w:eastAsia="Arial" w:cs="Times New Roman"/>
                <w:color w:val="auto"/>
                <w:lang w:val="uk-UA" w:eastAsia="ru-RU" w:bidi="ar-SA"/>
              </w:rPr>
              <w:t>»;</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•«приймати міри із захисту довкілля» замість «вживати заходів із захисту довкілля»;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proofErr w:type="spellStart"/>
            <w:r w:rsidRPr="00B977D7">
              <w:rPr>
                <w:rFonts w:eastAsia="Arial" w:cs="Times New Roman"/>
                <w:color w:val="auto"/>
                <w:lang w:val="uk-UA" w:eastAsia="ru-RU" w:bidi="ar-SA"/>
              </w:rPr>
              <w:t>•«поряд-ок</w:t>
            </w:r>
            <w:proofErr w:type="spellEnd"/>
            <w:r w:rsidRPr="00B977D7">
              <w:rPr>
                <w:rFonts w:eastAsia="Arial" w:cs="Times New Roman"/>
                <w:color w:val="auto"/>
                <w:lang w:val="uk-UA" w:eastAsia="ru-RU" w:bidi="ar-SA"/>
              </w:rPr>
              <w:t>» замість «</w:t>
            </w:r>
            <w:proofErr w:type="spellStart"/>
            <w:r w:rsidRPr="00B977D7">
              <w:rPr>
                <w:rFonts w:eastAsia="Arial" w:cs="Times New Roman"/>
                <w:color w:val="auto"/>
                <w:lang w:val="uk-UA" w:eastAsia="ru-RU" w:bidi="ar-SA"/>
              </w:rPr>
              <w:t>поря-док</w:t>
            </w:r>
            <w:proofErr w:type="spellEnd"/>
            <w:r w:rsidRPr="00B977D7">
              <w:rPr>
                <w:rFonts w:eastAsia="Arial" w:cs="Times New Roman"/>
                <w:color w:val="auto"/>
                <w:lang w:val="uk-UA" w:eastAsia="ru-RU" w:bidi="ar-SA"/>
              </w:rPr>
              <w:t>»;</w:t>
            </w:r>
          </w:p>
          <w:p w:rsidR="00A54223" w:rsidRPr="00B977D7" w:rsidRDefault="00A54223" w:rsidP="00A54223">
            <w:pPr>
              <w:tabs>
                <w:tab w:val="left" w:pos="5984"/>
              </w:tabs>
              <w:ind w:left="7" w:right="135" w:hanging="7"/>
              <w:jc w:val="both"/>
              <w:rPr>
                <w:rFonts w:eastAsia="Arial" w:cs="Times New Roman"/>
                <w:color w:val="auto"/>
                <w:lang w:val="uk-UA" w:eastAsia="ru-RU" w:bidi="ar-SA"/>
              </w:rPr>
            </w:pPr>
            <w:proofErr w:type="spellStart"/>
            <w:r w:rsidRPr="00B977D7">
              <w:rPr>
                <w:rFonts w:eastAsia="Arial" w:cs="Times New Roman"/>
                <w:color w:val="auto"/>
                <w:lang w:val="uk-UA" w:eastAsia="ru-RU" w:bidi="ar-SA"/>
              </w:rPr>
              <w:t>•«незастосовується</w:t>
            </w:r>
            <w:proofErr w:type="spellEnd"/>
            <w:r w:rsidRPr="00B977D7">
              <w:rPr>
                <w:rFonts w:eastAsia="Arial" w:cs="Times New Roman"/>
                <w:color w:val="auto"/>
                <w:lang w:val="uk-UA" w:eastAsia="ru-RU" w:bidi="ar-SA"/>
              </w:rPr>
              <w:t>» замість «не застосовується»;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•на вимогу надати довідку в довільній формі учасник надає лист-пояснення»;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•«____№_______» замість «30.10.2020 № 1234/10/14»;</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•учасник розмістив (завантажив) документ у форматі JPEG замість документа у форматі PDF.</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Факт подання тендерної пропозиції Учасником-фізичною особою, у тому числі фізичною особою-підприємцем, яка є суб’єктом персональних даних, вважається безумовною згодою (добровільним волевиявленням)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В усіх інших випадках факт подання тендерної пропозиції Учасником-юридичною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Учасник,подаючи тендерну пропозицію, погоджується з </w:t>
            </w:r>
            <w:r w:rsidRPr="00B977D7">
              <w:rPr>
                <w:rFonts w:eastAsia="Arial" w:cs="Times New Roman"/>
                <w:color w:val="auto"/>
                <w:lang w:val="uk-UA" w:eastAsia="ru-RU" w:bidi="ar-SA"/>
              </w:rPr>
              <w:lastRenderedPageBreak/>
              <w:t xml:space="preserve">усіма умовами, викладеними в тендерній документації,        в т. ч. з </w:t>
            </w:r>
            <w:proofErr w:type="spellStart"/>
            <w:r w:rsidRPr="00B977D7">
              <w:rPr>
                <w:rFonts w:eastAsia="Arial" w:cs="Times New Roman"/>
                <w:color w:val="auto"/>
                <w:lang w:val="uk-UA" w:eastAsia="ru-RU" w:bidi="ar-SA"/>
              </w:rPr>
              <w:t>проєктом</w:t>
            </w:r>
            <w:proofErr w:type="spellEnd"/>
            <w:r w:rsidRPr="00B977D7">
              <w:rPr>
                <w:rFonts w:eastAsia="Arial" w:cs="Times New Roman"/>
                <w:color w:val="auto"/>
                <w:lang w:val="uk-UA" w:eastAsia="ru-RU" w:bidi="ar-SA"/>
              </w:rPr>
              <w:t xml:space="preserve"> договору (Додаток 4 до тендерної документації), та підтверджує, що учасник:</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дотримується:</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 агресором, що визначені підпунктом 1 п.1 цієї Постанови;</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•Закону України «Про забезпечення прав і свобод громадян та правовий режим на тимчасово окупованій території України» від 15.04.2014 № 1207-VII.</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Підтверджує, що:</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•учасник та його тендерна пропозиція не підпадає під дію рішення/</w:t>
            </w:r>
            <w:proofErr w:type="spellStart"/>
            <w:r w:rsidRPr="00B977D7">
              <w:rPr>
                <w:rFonts w:eastAsia="Arial" w:cs="Times New Roman"/>
                <w:color w:val="auto"/>
                <w:lang w:val="uk-UA" w:eastAsia="ru-RU" w:bidi="ar-SA"/>
              </w:rPr>
              <w:t>-нь</w:t>
            </w:r>
            <w:proofErr w:type="spellEnd"/>
            <w:r w:rsidRPr="00B977D7">
              <w:rPr>
                <w:rFonts w:eastAsia="Arial" w:cs="Times New Roman"/>
                <w:color w:val="auto"/>
                <w:lang w:val="uk-UA" w:eastAsia="ru-RU" w:bidi="ar-SA"/>
              </w:rPr>
              <w:t xml:space="preserve"> Ради національної безпеки і оборони України щодо застосування персональних спеціальних економічних та інших обмежувальних заходів (санкцій), що введене/-ні в дію відповідним/</w:t>
            </w:r>
            <w:proofErr w:type="spellStart"/>
            <w:r w:rsidRPr="00B977D7">
              <w:rPr>
                <w:rFonts w:eastAsia="Arial" w:cs="Times New Roman"/>
                <w:color w:val="auto"/>
                <w:lang w:val="uk-UA" w:eastAsia="ru-RU" w:bidi="ar-SA"/>
              </w:rPr>
              <w:t>-ми</w:t>
            </w:r>
            <w:proofErr w:type="spellEnd"/>
            <w:r w:rsidRPr="00B977D7">
              <w:rPr>
                <w:rFonts w:eastAsia="Arial" w:cs="Times New Roman"/>
                <w:color w:val="auto"/>
                <w:lang w:val="uk-UA" w:eastAsia="ru-RU" w:bidi="ar-SA"/>
              </w:rPr>
              <w:t xml:space="preserve"> указом/</w:t>
            </w:r>
            <w:proofErr w:type="spellStart"/>
            <w:r w:rsidRPr="00B977D7">
              <w:rPr>
                <w:rFonts w:eastAsia="Arial" w:cs="Times New Roman"/>
                <w:color w:val="auto"/>
                <w:lang w:val="uk-UA" w:eastAsia="ru-RU" w:bidi="ar-SA"/>
              </w:rPr>
              <w:t>-ами</w:t>
            </w:r>
            <w:proofErr w:type="spellEnd"/>
            <w:r w:rsidRPr="00B977D7">
              <w:rPr>
                <w:rFonts w:eastAsia="Arial" w:cs="Times New Roman"/>
                <w:color w:val="auto"/>
                <w:lang w:val="uk-UA" w:eastAsia="ru-RU" w:bidi="ar-SA"/>
              </w:rPr>
              <w:t xml:space="preserve"> Президента України, та інших обмежувальних заходів (санкцій, спеціальних санкцій), які застосовуються  відповідно до законодавства України, чинного на кінцеву дату подання тендерних пропозицій;</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•учасник не є юридичною особою – резидентом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xml:space="preserve">, корейської народно-демократичної республіки державної форми власності, юридичною особою, створеною та/або зареєстрованою відповідно до законодавства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xml:space="preserve">/корейської народно-демократичної республіки та/або юридичною особою, кінцевим </w:t>
            </w:r>
            <w:proofErr w:type="spellStart"/>
            <w:r w:rsidRPr="00B977D7">
              <w:rPr>
                <w:rFonts w:eastAsia="Arial" w:cs="Times New Roman"/>
                <w:color w:val="auto"/>
                <w:lang w:val="uk-UA" w:eastAsia="ru-RU" w:bidi="ar-SA"/>
              </w:rPr>
              <w:t>бенефіціарним</w:t>
            </w:r>
            <w:proofErr w:type="spellEnd"/>
            <w:r w:rsidRPr="00B977D7">
              <w:rPr>
                <w:rFonts w:eastAsia="Arial" w:cs="Times New Roman"/>
                <w:color w:val="auto"/>
                <w:lang w:val="uk-UA" w:eastAsia="ru-RU" w:bidi="ar-SA"/>
              </w:rPr>
              <w:t xml:space="preserve"> власником (власником) якої є резидент (резиденти)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xml:space="preserve">/ корейської народно-демократичної республіки, або фізичною особою (фізичною особою – підприємцем) – резидентом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xml:space="preserve"> корейської народно-демократичної республіки, </w:t>
            </w:r>
          </w:p>
          <w:p w:rsidR="00A54223" w:rsidRPr="00B977D7" w:rsidRDefault="00A54223" w:rsidP="00A54223">
            <w:pPr>
              <w:tabs>
                <w:tab w:val="left" w:pos="5984"/>
              </w:tabs>
              <w:ind w:left="7" w:right="135" w:hanging="7"/>
              <w:jc w:val="both"/>
              <w:rPr>
                <w:rFonts w:eastAsia="Arial" w:cs="Times New Roman"/>
                <w:color w:val="auto"/>
                <w:lang w:val="uk-UA" w:eastAsia="ru-RU" w:bidi="ar-SA"/>
              </w:rPr>
            </w:pPr>
            <w:r w:rsidRPr="00B977D7">
              <w:rPr>
                <w:rFonts w:eastAsia="Arial" w:cs="Times New Roman"/>
                <w:color w:val="auto"/>
                <w:lang w:val="uk-UA" w:eastAsia="ru-RU" w:bidi="ar-SA"/>
              </w:rPr>
              <w:t xml:space="preserve">•учасник не є суб’єктом господарювання, що здійснює продаж товарів, робіт, послуг походженням з російської федерації/республіки </w:t>
            </w:r>
            <w:proofErr w:type="spellStart"/>
            <w:r w:rsidRPr="00B977D7">
              <w:rPr>
                <w:rFonts w:eastAsia="Arial" w:cs="Times New Roman"/>
                <w:color w:val="auto"/>
                <w:lang w:val="uk-UA" w:eastAsia="ru-RU" w:bidi="ar-SA"/>
              </w:rPr>
              <w:t>білорусь</w:t>
            </w:r>
            <w:proofErr w:type="spellEnd"/>
            <w:r w:rsidRPr="00B977D7">
              <w:rPr>
                <w:rFonts w:eastAsia="Arial" w:cs="Times New Roman"/>
                <w:color w:val="auto"/>
                <w:lang w:val="uk-UA" w:eastAsia="ru-RU" w:bidi="ar-SA"/>
              </w:rPr>
              <w:t xml:space="preserve">/ісламської республіки </w:t>
            </w:r>
            <w:proofErr w:type="spellStart"/>
            <w:r w:rsidRPr="00B977D7">
              <w:rPr>
                <w:rFonts w:eastAsia="Arial" w:cs="Times New Roman"/>
                <w:color w:val="auto"/>
                <w:lang w:val="uk-UA" w:eastAsia="ru-RU" w:bidi="ar-SA"/>
              </w:rPr>
              <w:t>іран</w:t>
            </w:r>
            <w:proofErr w:type="spellEnd"/>
            <w:r w:rsidRPr="00B977D7">
              <w:rPr>
                <w:rFonts w:eastAsia="Arial" w:cs="Times New Roman"/>
                <w:color w:val="auto"/>
                <w:lang w:val="uk-UA" w:eastAsia="ru-RU" w:bidi="ar-SA"/>
              </w:rPr>
              <w:t>/ корейської народно-демократичної республіки (за винятком товарів, робіт та послуг,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76510D" w:rsidRPr="004D333A" w:rsidRDefault="00A54223" w:rsidP="00A54223">
            <w:pPr>
              <w:tabs>
                <w:tab w:val="left" w:pos="-12"/>
                <w:tab w:val="left" w:pos="5984"/>
              </w:tabs>
              <w:suppressAutoHyphens w:val="0"/>
              <w:ind w:right="135"/>
              <w:jc w:val="both"/>
              <w:rPr>
                <w:rFonts w:eastAsia="Times New Roman" w:cs="Times New Roman"/>
                <w:i/>
                <w:iCs/>
                <w:color w:val="auto"/>
                <w:lang w:val="uk-UA" w:eastAsia="ru-RU" w:bidi="ar-SA"/>
              </w:rPr>
            </w:pPr>
            <w:r w:rsidRPr="00B977D7">
              <w:rPr>
                <w:rFonts w:eastAsia="Arial" w:cs="Times New Roman"/>
                <w:color w:val="auto"/>
                <w:lang w:val="uk-UA" w:eastAsia="ru-RU" w:bidi="ar-SA"/>
              </w:rPr>
              <w:t xml:space="preserve">Звертаємо увагу, що тендерні пропозиції подаються Учасниками через авторизований електронний майданчик </w:t>
            </w:r>
            <w:proofErr w:type="spellStart"/>
            <w:r w:rsidRPr="00B977D7">
              <w:rPr>
                <w:rFonts w:eastAsia="Arial" w:cs="Times New Roman"/>
                <w:color w:val="auto"/>
                <w:lang w:val="uk-UA" w:eastAsia="ru-RU" w:bidi="ar-SA"/>
              </w:rPr>
              <w:t>Playtender</w:t>
            </w:r>
            <w:proofErr w:type="spellEnd"/>
            <w:r w:rsidRPr="00B977D7">
              <w:rPr>
                <w:rFonts w:eastAsia="Arial" w:cs="Times New Roman"/>
                <w:color w:val="auto"/>
                <w:lang w:val="uk-UA" w:eastAsia="ru-RU" w:bidi="ar-SA"/>
              </w:rPr>
              <w:t xml:space="preserve"> відповідно до умов цієї тендерної документації та </w:t>
            </w:r>
            <w:r w:rsidRPr="00B977D7">
              <w:rPr>
                <w:rFonts w:eastAsia="Arial" w:cs="Times New Roman"/>
                <w:color w:val="auto"/>
                <w:lang w:val="uk-UA" w:eastAsia="ru-RU" w:bidi="ar-SA"/>
              </w:rPr>
              <w:lastRenderedPageBreak/>
              <w:t xml:space="preserve">регламенту (інструкції) використання електронного майданчика </w:t>
            </w:r>
            <w:proofErr w:type="spellStart"/>
            <w:r w:rsidRPr="00B977D7">
              <w:rPr>
                <w:rFonts w:eastAsia="Arial" w:cs="Times New Roman"/>
                <w:color w:val="auto"/>
                <w:lang w:val="uk-UA" w:eastAsia="ru-RU" w:bidi="ar-SA"/>
              </w:rPr>
              <w:t>Playtender</w:t>
            </w:r>
            <w:proofErr w:type="spellEnd"/>
            <w:r w:rsidRPr="00B977D7">
              <w:rPr>
                <w:rFonts w:eastAsia="Arial" w:cs="Times New Roman"/>
                <w:color w:val="auto"/>
                <w:lang w:val="uk-UA" w:eastAsia="ru-RU" w:bidi="ar-SA"/>
              </w:rPr>
              <w:t>.</w:t>
            </w:r>
          </w:p>
        </w:tc>
      </w:tr>
      <w:tr w:rsidR="00426D97"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lastRenderedPageBreak/>
              <w:t>2</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Забезпечення тендерної пропозиції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731FDF" w:rsidRPr="005A42C0" w:rsidRDefault="00D67875" w:rsidP="001308B8">
            <w:pPr>
              <w:ind w:right="113"/>
              <w:contextualSpacing/>
              <w:rPr>
                <w:lang w:val="uk-UA" w:eastAsia="uk-UA"/>
              </w:rPr>
            </w:pPr>
            <w:r w:rsidRPr="005A42C0">
              <w:rPr>
                <w:lang w:val="uk-UA" w:eastAsia="ru-RU"/>
              </w:rPr>
              <w:t xml:space="preserve">Забезпечення </w:t>
            </w:r>
            <w:r w:rsidRPr="005A42C0">
              <w:rPr>
                <w:lang w:val="uk-UA" w:eastAsia="uk-UA"/>
              </w:rPr>
              <w:t>тендерної пропозиції</w:t>
            </w:r>
            <w:r w:rsidRPr="005A42C0">
              <w:rPr>
                <w:lang w:val="uk-UA" w:eastAsia="ru-RU"/>
              </w:rPr>
              <w:t xml:space="preserve"> не вимагається</w:t>
            </w:r>
            <w:r w:rsidR="004308D3" w:rsidRPr="005A42C0">
              <w:rPr>
                <w:lang w:val="uk-UA" w:eastAsia="ru-RU"/>
              </w:rPr>
              <w:t>.</w:t>
            </w:r>
          </w:p>
        </w:tc>
      </w:tr>
      <w:tr w:rsidR="00426D97"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3</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Умови повернення чи неповернення забезпечення  тендерної  пропозиції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26D97" w:rsidRPr="005A42C0" w:rsidRDefault="00D67875" w:rsidP="001308B8">
            <w:pPr>
              <w:pStyle w:val="rvps2"/>
              <w:widowControl w:val="0"/>
              <w:shd w:val="clear" w:color="auto" w:fill="FFFFFF"/>
              <w:spacing w:before="0" w:after="0"/>
              <w:ind w:right="113"/>
              <w:contextualSpacing/>
              <w:jc w:val="both"/>
              <w:textAlignment w:val="baseline"/>
            </w:pPr>
            <w:r w:rsidRPr="005A42C0">
              <w:rPr>
                <w:lang w:eastAsia="ru-RU"/>
              </w:rPr>
              <w:t xml:space="preserve">Відсутні, оскільки забезпечення </w:t>
            </w:r>
            <w:r w:rsidRPr="005A42C0">
              <w:t>тендерної пропозиції</w:t>
            </w:r>
            <w:r w:rsidRPr="005A42C0">
              <w:rPr>
                <w:lang w:eastAsia="ru-RU"/>
              </w:rPr>
              <w:t xml:space="preserve"> не вимагається.</w:t>
            </w:r>
          </w:p>
        </w:tc>
      </w:tr>
      <w:tr w:rsidR="00426D97"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ight="141"/>
              <w:rPr>
                <w:lang w:val="uk-UA"/>
              </w:rPr>
            </w:pPr>
            <w:r w:rsidRPr="005A42C0">
              <w:rPr>
                <w:rFonts w:cs="Times New Roman"/>
                <w:lang w:val="uk-UA"/>
              </w:rPr>
              <w:t>4</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Строк, протягом якого тендерні пропозиції  є дійсними</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9131D3" w:rsidRPr="005A42C0" w:rsidRDefault="009131D3" w:rsidP="009131D3">
            <w:pPr>
              <w:ind w:right="113"/>
              <w:jc w:val="both"/>
              <w:rPr>
                <w:rFonts w:eastAsia="Times New Roman" w:cs="Times New Roman"/>
                <w:color w:val="1F497D"/>
                <w:lang w:val="uk-UA" w:eastAsia="ru-RU" w:bidi="ar-SA"/>
              </w:rPr>
            </w:pPr>
            <w:r w:rsidRPr="005A42C0">
              <w:rPr>
                <w:rFonts w:eastAsia="Times New Roman" w:cs="Times New Roman"/>
                <w:color w:val="auto"/>
                <w:lang w:val="uk-UA" w:eastAsia="ru-RU" w:bidi="ar-SA"/>
              </w:rPr>
              <w:t>Тендерні пропозиції залишаються дійсними протягом не менше ніж 120 днів з кінцевого строку подання тендерних пропозицій</w:t>
            </w:r>
            <w:r w:rsidRPr="005A42C0">
              <w:rPr>
                <w:rFonts w:eastAsia="Times New Roman" w:cs="Times New Roman"/>
                <w:lang w:val="uk-UA" w:eastAsia="ru-RU" w:bidi="ar-SA"/>
              </w:rPr>
              <w:t xml:space="preserve"> </w:t>
            </w:r>
            <w:r w:rsidRPr="005A42C0">
              <w:rPr>
                <w:rFonts w:eastAsia="Times New Roman" w:cs="Times New Roman"/>
                <w:color w:val="auto"/>
                <w:lang w:val="uk-UA" w:eastAsia="ru-RU" w:bidi="ar-SA"/>
              </w:rPr>
              <w:t>(кінцевий день подання тендерних пропозицій враховується).</w:t>
            </w:r>
            <w:r w:rsidRPr="005A42C0">
              <w:rPr>
                <w:rFonts w:eastAsia="Times New Roman" w:cs="Times New Roman"/>
                <w:lang w:val="uk-UA" w:eastAsia="ru-RU" w:bidi="ar-SA"/>
              </w:rPr>
              <w:t xml:space="preserve"> Факт подання тендерної пропозиції Учасником вважається безумовною згодою із визначеним цим пунктом строком дії тендерної пропозиції. </w:t>
            </w:r>
            <w:r w:rsidRPr="005A03E3">
              <w:rPr>
                <w:rFonts w:eastAsia="Times New Roman" w:cs="Times New Roman"/>
                <w:lang w:val="ru-RU" w:eastAsia="ru-RU" w:bidi="ar-SA"/>
              </w:rPr>
              <w:t xml:space="preserve">Строк </w:t>
            </w:r>
            <w:proofErr w:type="spellStart"/>
            <w:r w:rsidRPr="005A03E3">
              <w:rPr>
                <w:rFonts w:eastAsia="Times New Roman" w:cs="Times New Roman"/>
                <w:lang w:val="ru-RU" w:eastAsia="ru-RU" w:bidi="ar-SA"/>
              </w:rPr>
              <w:t>дії</w:t>
            </w:r>
            <w:proofErr w:type="spellEnd"/>
            <w:r w:rsidRPr="005A03E3">
              <w:rPr>
                <w:rFonts w:eastAsia="Times New Roman" w:cs="Times New Roman"/>
                <w:lang w:val="ru-RU" w:eastAsia="ru-RU" w:bidi="ar-SA"/>
              </w:rPr>
              <w:t xml:space="preserve"> </w:t>
            </w:r>
            <w:proofErr w:type="spellStart"/>
            <w:r w:rsidRPr="005A03E3">
              <w:rPr>
                <w:rFonts w:eastAsia="Times New Roman" w:cs="Times New Roman"/>
                <w:lang w:val="ru-RU" w:eastAsia="ru-RU" w:bidi="ar-SA"/>
              </w:rPr>
              <w:t>тендерних</w:t>
            </w:r>
            <w:proofErr w:type="spellEnd"/>
            <w:r w:rsidRPr="005A03E3">
              <w:rPr>
                <w:rFonts w:eastAsia="Times New Roman" w:cs="Times New Roman"/>
                <w:lang w:val="ru-RU" w:eastAsia="ru-RU" w:bidi="ar-SA"/>
              </w:rPr>
              <w:t xml:space="preserve"> </w:t>
            </w:r>
            <w:proofErr w:type="spellStart"/>
            <w:r w:rsidRPr="005A03E3">
              <w:rPr>
                <w:rFonts w:eastAsia="Times New Roman" w:cs="Times New Roman"/>
                <w:lang w:val="ru-RU" w:eastAsia="ru-RU" w:bidi="ar-SA"/>
              </w:rPr>
              <w:t>пропозицій</w:t>
            </w:r>
            <w:proofErr w:type="spellEnd"/>
            <w:r w:rsidRPr="005A03E3">
              <w:rPr>
                <w:rFonts w:eastAsia="Times New Roman" w:cs="Times New Roman"/>
                <w:lang w:val="ru-RU" w:eastAsia="ru-RU" w:bidi="ar-SA"/>
              </w:rPr>
              <w:t xml:space="preserve"> у </w:t>
            </w:r>
            <w:proofErr w:type="spellStart"/>
            <w:r w:rsidRPr="005A03E3">
              <w:rPr>
                <w:rFonts w:eastAsia="Times New Roman" w:cs="Times New Roman"/>
                <w:lang w:val="ru-RU" w:eastAsia="ru-RU" w:bidi="ar-SA"/>
              </w:rPr>
              <w:t>разі</w:t>
            </w:r>
            <w:proofErr w:type="spellEnd"/>
            <w:r w:rsidRPr="005A03E3">
              <w:rPr>
                <w:rFonts w:eastAsia="Times New Roman" w:cs="Times New Roman"/>
                <w:lang w:val="ru-RU" w:eastAsia="ru-RU" w:bidi="ar-SA"/>
              </w:rPr>
              <w:t xml:space="preserve"> </w:t>
            </w:r>
            <w:proofErr w:type="spellStart"/>
            <w:r w:rsidRPr="005A03E3">
              <w:rPr>
                <w:rFonts w:eastAsia="Times New Roman" w:cs="Times New Roman"/>
                <w:lang w:val="ru-RU" w:eastAsia="ru-RU" w:bidi="ar-SA"/>
              </w:rPr>
              <w:t>необхідності</w:t>
            </w:r>
            <w:proofErr w:type="spellEnd"/>
            <w:r w:rsidRPr="005A03E3">
              <w:rPr>
                <w:rFonts w:eastAsia="Times New Roman" w:cs="Times New Roman"/>
                <w:lang w:val="ru-RU" w:eastAsia="ru-RU" w:bidi="ar-SA"/>
              </w:rPr>
              <w:t xml:space="preserve"> </w:t>
            </w:r>
            <w:proofErr w:type="spellStart"/>
            <w:r w:rsidRPr="005A03E3">
              <w:rPr>
                <w:rFonts w:eastAsia="Times New Roman" w:cs="Times New Roman"/>
                <w:lang w:val="ru-RU" w:eastAsia="ru-RU" w:bidi="ar-SA"/>
              </w:rPr>
              <w:t>може</w:t>
            </w:r>
            <w:proofErr w:type="spellEnd"/>
            <w:r w:rsidRPr="005A03E3">
              <w:rPr>
                <w:rFonts w:eastAsia="Times New Roman" w:cs="Times New Roman"/>
                <w:lang w:val="ru-RU" w:eastAsia="ru-RU" w:bidi="ar-SA"/>
              </w:rPr>
              <w:t xml:space="preserve"> бути </w:t>
            </w:r>
            <w:proofErr w:type="spellStart"/>
            <w:r w:rsidRPr="005A03E3">
              <w:rPr>
                <w:rFonts w:eastAsia="Times New Roman" w:cs="Times New Roman"/>
                <w:lang w:val="ru-RU" w:eastAsia="ru-RU" w:bidi="ar-SA"/>
              </w:rPr>
              <w:t>продовжений</w:t>
            </w:r>
            <w:proofErr w:type="spellEnd"/>
            <w:r w:rsidRPr="005A03E3">
              <w:rPr>
                <w:rFonts w:eastAsia="Times New Roman" w:cs="Times New Roman"/>
                <w:lang w:val="ru-RU" w:eastAsia="ru-RU" w:bidi="ar-SA"/>
              </w:rPr>
              <w:t>.</w:t>
            </w:r>
            <w:r w:rsidRPr="005A42C0">
              <w:rPr>
                <w:rFonts w:eastAsia="Times New Roman" w:cs="Times New Roman"/>
                <w:lang w:val="uk-UA" w:eastAsia="ru-RU" w:bidi="ar-SA"/>
              </w:rPr>
              <w:t xml:space="preserve">   </w:t>
            </w:r>
          </w:p>
          <w:p w:rsidR="009131D3" w:rsidRPr="005A42C0" w:rsidRDefault="009131D3" w:rsidP="009131D3">
            <w:pPr>
              <w:tabs>
                <w:tab w:val="left" w:pos="146"/>
              </w:tabs>
              <w:suppressAutoHyphens w:val="0"/>
              <w:ind w:right="135"/>
              <w:jc w:val="both"/>
              <w:rPr>
                <w:rFonts w:eastAsia="Times New Roman" w:cs="Times New Roman"/>
                <w:color w:val="auto"/>
                <w:lang w:val="uk-UA" w:eastAsia="ru-RU" w:bidi="ar-SA"/>
              </w:rPr>
            </w:pPr>
            <w:r w:rsidRPr="005A42C0">
              <w:rPr>
                <w:rFonts w:eastAsia="Times New Roman" w:cs="Times New Roman"/>
                <w:color w:val="auto"/>
                <w:lang w:val="uk-UA" w:eastAsia="ru-RU" w:bidi="ar-SA"/>
              </w:rPr>
              <w:t>До закінчення цього строку замовник має право вимагати від учасників процедури закупівлі продовження строку дії тендерних пропозицій.</w:t>
            </w:r>
          </w:p>
          <w:p w:rsidR="009131D3" w:rsidRPr="005A42C0" w:rsidRDefault="009131D3" w:rsidP="009131D3">
            <w:pPr>
              <w:tabs>
                <w:tab w:val="left" w:pos="146"/>
              </w:tabs>
              <w:suppressAutoHyphens w:val="0"/>
              <w:ind w:right="135"/>
              <w:jc w:val="both"/>
              <w:rPr>
                <w:rFonts w:eastAsia="Times New Roman" w:cs="Times New Roman"/>
                <w:color w:val="auto"/>
                <w:lang w:val="uk-UA" w:eastAsia="ru-RU" w:bidi="ar-SA"/>
              </w:rPr>
            </w:pPr>
            <w:r w:rsidRPr="005A42C0">
              <w:rPr>
                <w:rFonts w:eastAsia="Times New Roman" w:cs="Times New Roman"/>
                <w:color w:val="auto"/>
                <w:lang w:val="uk-UA" w:eastAsia="ru-RU" w:bidi="ar-SA"/>
              </w:rPr>
              <w:t>Учасник процедури закупівлі має право:</w:t>
            </w:r>
          </w:p>
          <w:p w:rsidR="009131D3" w:rsidRPr="005A42C0" w:rsidRDefault="009131D3" w:rsidP="009131D3">
            <w:pPr>
              <w:tabs>
                <w:tab w:val="left" w:pos="7"/>
                <w:tab w:val="left" w:pos="823"/>
                <w:tab w:val="left" w:pos="8244"/>
                <w:tab w:val="left" w:pos="9160"/>
                <w:tab w:val="left" w:pos="10076"/>
                <w:tab w:val="left" w:pos="10992"/>
                <w:tab w:val="left" w:pos="11908"/>
                <w:tab w:val="left" w:pos="12824"/>
                <w:tab w:val="left" w:pos="13740"/>
                <w:tab w:val="left" w:pos="14656"/>
              </w:tabs>
              <w:suppressAutoHyphens w:val="0"/>
              <w:ind w:left="7" w:right="135" w:firstLine="142"/>
              <w:jc w:val="both"/>
              <w:rPr>
                <w:rFonts w:eastAsia="Times New Roman" w:cs="Times New Roman"/>
                <w:color w:val="auto"/>
                <w:lang w:val="uk-UA" w:eastAsia="ru-RU" w:bidi="ar-SA"/>
              </w:rPr>
            </w:pPr>
            <w:r w:rsidRPr="005A42C0">
              <w:rPr>
                <w:rFonts w:eastAsia="Times New Roman" w:cs="Times New Roman"/>
                <w:color w:val="auto"/>
                <w:lang w:val="uk-UA" w:eastAsia="ru-RU" w:bidi="ar-SA"/>
              </w:rPr>
              <w:t>- відхилити таку вимогу, не втрачаючи при цьому наданого ним забезпечення тендерної пропозиції;</w:t>
            </w:r>
          </w:p>
          <w:p w:rsidR="009131D3" w:rsidRPr="005A42C0" w:rsidRDefault="009131D3" w:rsidP="009131D3">
            <w:pPr>
              <w:ind w:right="113" w:firstLine="149"/>
              <w:jc w:val="both"/>
              <w:rPr>
                <w:rFonts w:eastAsia="Times New Roman" w:cs="Times New Roman"/>
                <w:color w:val="auto"/>
                <w:lang w:val="uk-UA" w:eastAsia="ru-RU" w:bidi="ar-SA"/>
              </w:rPr>
            </w:pPr>
            <w:r w:rsidRPr="005A42C0">
              <w:rPr>
                <w:rFonts w:eastAsia="Times New Roman" w:cs="Times New Roman"/>
                <w:color w:val="auto"/>
                <w:lang w:val="uk-UA" w:eastAsia="ru-RU" w:bidi="ar-SA"/>
              </w:rPr>
              <w:t>- погодитися з вимогою та продовжити строк дії поданої ним тендерної пропозиції і наданого забезпечення тендерної пропозиції.</w:t>
            </w:r>
          </w:p>
          <w:p w:rsidR="00426D97" w:rsidRPr="005A42C0" w:rsidRDefault="009131D3" w:rsidP="009131D3">
            <w:pPr>
              <w:ind w:right="113"/>
              <w:jc w:val="both"/>
              <w:rPr>
                <w:rFonts w:eastAsia="Times New Roman" w:cs="Times New Roman"/>
                <w:color w:val="auto"/>
                <w:lang w:val="uk-UA" w:eastAsia="ru-RU" w:bidi="ar-SA"/>
              </w:rPr>
            </w:pPr>
            <w:r w:rsidRPr="005A42C0">
              <w:rPr>
                <w:lang w:val="uk-UA" w:eastAsia="uk-UA"/>
              </w:rPr>
              <w:t>Учасник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вони отримані електронною системою закупівель до закінчення строку подання тендерних пропозицій.</w:t>
            </w:r>
          </w:p>
        </w:tc>
      </w:tr>
      <w:tr w:rsidR="00426D97" w:rsidRPr="000D20FD" w:rsidTr="002E0D00">
        <w:tblPrEx>
          <w:tblCellMar>
            <w:left w:w="0" w:type="dxa"/>
            <w:right w:w="0" w:type="dxa"/>
          </w:tblCellMar>
        </w:tblPrEx>
        <w:trPr>
          <w:gridAfter w:val="1"/>
          <w:wAfter w:w="63" w:type="dxa"/>
          <w:trHeight w:val="80"/>
        </w:trPr>
        <w:tc>
          <w:tcPr>
            <w:tcW w:w="564"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pStyle w:val="af7"/>
              <w:snapToGrid w:val="0"/>
              <w:spacing w:after="0"/>
              <w:ind w:left="141" w:right="-5"/>
              <w:jc w:val="left"/>
              <w:rPr>
                <w:lang w:val="uk-UA"/>
              </w:rPr>
            </w:pPr>
            <w:r w:rsidRPr="005A42C0">
              <w:rPr>
                <w:rFonts w:ascii="Times New Roman" w:hAnsi="Times New Roman" w:cs="Times New Roman"/>
                <w:sz w:val="24"/>
                <w:szCs w:val="24"/>
                <w:lang w:val="uk-UA"/>
              </w:rPr>
              <w:t>5</w:t>
            </w:r>
          </w:p>
        </w:tc>
        <w:tc>
          <w:tcPr>
            <w:tcW w:w="3115" w:type="dxa"/>
            <w:tcBorders>
              <w:top w:val="single" w:sz="4" w:space="0" w:color="000000"/>
              <w:left w:val="single" w:sz="4" w:space="0" w:color="000000"/>
              <w:bottom w:val="single" w:sz="4" w:space="0" w:color="000000"/>
            </w:tcBorders>
            <w:shd w:val="clear" w:color="auto" w:fill="auto"/>
          </w:tcPr>
          <w:p w:rsidR="00426D97" w:rsidRPr="005A42C0" w:rsidRDefault="00426D97" w:rsidP="00883720">
            <w:pPr>
              <w:pStyle w:val="af7"/>
              <w:snapToGrid w:val="0"/>
              <w:spacing w:after="0"/>
              <w:ind w:left="113" w:right="113"/>
              <w:jc w:val="left"/>
              <w:rPr>
                <w:lang w:val="uk-UA"/>
              </w:rPr>
            </w:pPr>
            <w:r w:rsidRPr="005A42C0">
              <w:rPr>
                <w:rFonts w:ascii="Times New Roman" w:eastAsia="Times New Roman" w:hAnsi="Times New Roman" w:cs="Times New Roman"/>
                <w:sz w:val="24"/>
                <w:szCs w:val="24"/>
                <w:lang w:val="uk-UA"/>
              </w:rPr>
              <w:t>Кваліфікаційні критерії та вимоги до учасників, встановлені Замовником</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127238" w:rsidRPr="007D316B" w:rsidRDefault="009131D3" w:rsidP="00B977D7">
            <w:pPr>
              <w:tabs>
                <w:tab w:val="left" w:pos="405"/>
              </w:tabs>
              <w:ind w:right="97"/>
              <w:contextualSpacing/>
              <w:jc w:val="both"/>
              <w:rPr>
                <w:rFonts w:cs="Times New Roman"/>
                <w:lang w:val="ru-RU"/>
              </w:rPr>
            </w:pPr>
            <w:r w:rsidRPr="005A42C0">
              <w:rPr>
                <w:rFonts w:cs="Times New Roman"/>
                <w:lang w:val="uk-UA"/>
              </w:rPr>
              <w:t>Замовник вимагає від учасників процедури закупівлі подання ними документально підтвердженої інформації про їх відповідність кваліфікаційному (-ним) критерію (</w:t>
            </w:r>
            <w:proofErr w:type="spellStart"/>
            <w:r w:rsidRPr="005A42C0">
              <w:rPr>
                <w:rFonts w:cs="Times New Roman"/>
                <w:lang w:val="uk-UA"/>
              </w:rPr>
              <w:t>-ям</w:t>
            </w:r>
            <w:proofErr w:type="spellEnd"/>
            <w:r w:rsidRPr="005A42C0">
              <w:rPr>
                <w:rFonts w:cs="Times New Roman"/>
                <w:lang w:val="uk-UA"/>
              </w:rPr>
              <w:t>),</w:t>
            </w:r>
            <w:r w:rsidR="00B977D7">
              <w:rPr>
                <w:rFonts w:cs="Times New Roman"/>
                <w:lang w:val="uk-UA"/>
              </w:rPr>
              <w:t xml:space="preserve"> встановленому (</w:t>
            </w:r>
            <w:proofErr w:type="spellStart"/>
            <w:r w:rsidR="00B977D7">
              <w:rPr>
                <w:rFonts w:cs="Times New Roman"/>
                <w:lang w:val="uk-UA"/>
              </w:rPr>
              <w:t>-им</w:t>
            </w:r>
            <w:proofErr w:type="spellEnd"/>
            <w:r w:rsidR="00B977D7">
              <w:rPr>
                <w:rFonts w:cs="Times New Roman"/>
                <w:lang w:val="uk-UA"/>
              </w:rPr>
              <w:t xml:space="preserve">) замовником. </w:t>
            </w:r>
            <w:r w:rsidR="00127238" w:rsidRPr="004000DB">
              <w:rPr>
                <w:rFonts w:eastAsia="Times New Roman" w:cs="Times New Roman"/>
                <w:color w:val="auto"/>
                <w:lang w:val="uk-UA"/>
              </w:rPr>
              <w:t>Перелік документів, які необхідно надати Учаснику процедури закупівлі</w:t>
            </w:r>
            <w:r w:rsidR="00127238" w:rsidRPr="004000DB">
              <w:rPr>
                <w:rFonts w:eastAsia="Times New Roman" w:cs="Times New Roman"/>
                <w:color w:val="auto"/>
                <w:lang w:val="ru-RU"/>
              </w:rPr>
              <w:t>,</w:t>
            </w:r>
            <w:r w:rsidR="00127238" w:rsidRPr="004000DB">
              <w:rPr>
                <w:rFonts w:eastAsia="Times New Roman" w:cs="Times New Roman"/>
                <w:color w:val="auto"/>
                <w:lang w:val="uk-UA"/>
              </w:rPr>
              <w:t xml:space="preserve"> зазначено у </w:t>
            </w:r>
            <w:r w:rsidR="00BE169F" w:rsidRPr="004000DB">
              <w:rPr>
                <w:rFonts w:eastAsia="Times New Roman" w:cs="Times New Roman"/>
                <w:color w:val="auto"/>
                <w:lang w:val="uk-UA"/>
              </w:rPr>
              <w:t>п.</w:t>
            </w:r>
            <w:r w:rsidR="00B675D0" w:rsidRPr="004000DB">
              <w:rPr>
                <w:rFonts w:eastAsia="Times New Roman" w:cs="Times New Roman"/>
                <w:color w:val="auto"/>
                <w:lang w:val="uk-UA"/>
              </w:rPr>
              <w:t>2</w:t>
            </w:r>
            <w:r w:rsidR="00BE169F" w:rsidRPr="004000DB">
              <w:rPr>
                <w:rFonts w:eastAsia="Times New Roman" w:cs="Times New Roman"/>
                <w:color w:val="auto"/>
                <w:lang w:val="uk-UA"/>
              </w:rPr>
              <w:t xml:space="preserve"> </w:t>
            </w:r>
            <w:r w:rsidR="00127238" w:rsidRPr="004000DB">
              <w:rPr>
                <w:rFonts w:eastAsia="Times New Roman" w:cs="Times New Roman"/>
                <w:color w:val="auto"/>
                <w:lang w:val="uk-UA"/>
              </w:rPr>
              <w:t xml:space="preserve">Додатку </w:t>
            </w:r>
            <w:r w:rsidR="00124732" w:rsidRPr="004000DB">
              <w:rPr>
                <w:rFonts w:eastAsia="Times New Roman" w:cs="Times New Roman"/>
                <w:color w:val="auto"/>
                <w:lang w:val="ru-RU"/>
              </w:rPr>
              <w:t>7</w:t>
            </w:r>
            <w:r w:rsidR="00127238" w:rsidRPr="004000DB">
              <w:rPr>
                <w:rFonts w:eastAsia="Times New Roman" w:cs="Times New Roman"/>
                <w:color w:val="auto"/>
                <w:lang w:val="uk-UA"/>
              </w:rPr>
              <w:t xml:space="preserve"> до цієї тендерної документації.</w:t>
            </w:r>
          </w:p>
        </w:tc>
      </w:tr>
      <w:tr w:rsidR="00F7555A" w:rsidRPr="000D20FD" w:rsidTr="002E0D00">
        <w:tblPrEx>
          <w:tblCellMar>
            <w:left w:w="0" w:type="dxa"/>
            <w:right w:w="0" w:type="dxa"/>
          </w:tblCellMar>
        </w:tblPrEx>
        <w:trPr>
          <w:gridAfter w:val="1"/>
          <w:wAfter w:w="63" w:type="dxa"/>
          <w:trHeight w:val="71"/>
        </w:trPr>
        <w:tc>
          <w:tcPr>
            <w:tcW w:w="564" w:type="dxa"/>
            <w:tcBorders>
              <w:top w:val="single" w:sz="4" w:space="0" w:color="000000"/>
              <w:left w:val="single" w:sz="4" w:space="0" w:color="000000"/>
              <w:bottom w:val="single" w:sz="4" w:space="0" w:color="000000"/>
            </w:tcBorders>
            <w:shd w:val="clear" w:color="auto" w:fill="auto"/>
          </w:tcPr>
          <w:p w:rsidR="00F7555A" w:rsidRPr="005A42C0" w:rsidRDefault="00F7555A" w:rsidP="00883720">
            <w:pPr>
              <w:pStyle w:val="af7"/>
              <w:snapToGrid w:val="0"/>
              <w:spacing w:after="0"/>
              <w:ind w:left="141"/>
              <w:jc w:val="left"/>
              <w:rPr>
                <w:lang w:val="uk-UA"/>
              </w:rPr>
            </w:pPr>
            <w:r w:rsidRPr="005A42C0">
              <w:rPr>
                <w:rFonts w:ascii="Times New Roman" w:hAnsi="Times New Roman" w:cs="Times New Roman"/>
                <w:sz w:val="24"/>
                <w:szCs w:val="24"/>
                <w:lang w:val="uk-UA"/>
              </w:rPr>
              <w:t>6</w:t>
            </w:r>
          </w:p>
        </w:tc>
        <w:tc>
          <w:tcPr>
            <w:tcW w:w="3115" w:type="dxa"/>
            <w:tcBorders>
              <w:top w:val="single" w:sz="4" w:space="0" w:color="000000"/>
              <w:left w:val="single" w:sz="4" w:space="0" w:color="000000"/>
              <w:bottom w:val="single" w:sz="4" w:space="0" w:color="000000"/>
            </w:tcBorders>
            <w:shd w:val="clear" w:color="auto" w:fill="auto"/>
          </w:tcPr>
          <w:p w:rsidR="00F7555A" w:rsidRPr="005A42C0" w:rsidRDefault="00F7555A" w:rsidP="00883720">
            <w:pPr>
              <w:pStyle w:val="af7"/>
              <w:snapToGrid w:val="0"/>
              <w:spacing w:after="0"/>
              <w:ind w:left="113" w:right="113"/>
              <w:jc w:val="left"/>
              <w:rPr>
                <w:lang w:val="uk-UA"/>
              </w:rPr>
            </w:pPr>
            <w:r w:rsidRPr="005A42C0">
              <w:rPr>
                <w:rFonts w:ascii="Times New Roman" w:eastAsia="Times New Roman" w:hAnsi="Times New Roman" w:cs="Times New Roman"/>
                <w:sz w:val="24"/>
                <w:szCs w:val="24"/>
                <w:lang w:val="uk-UA"/>
              </w:rPr>
              <w:t>Підстави для відмови в участі у процедурі закупівлі та інформація про спосіб підтвердження відповідності учасників установленим критеріям і вимогам</w:t>
            </w:r>
            <w:r w:rsidRPr="005A42C0">
              <w:rPr>
                <w:rFonts w:ascii="Times New Roman" w:eastAsia="Times New Roman" w:hAnsi="Times New Roman" w:cs="Times New Roman"/>
                <w:color w:val="FF0000"/>
                <w:sz w:val="24"/>
                <w:szCs w:val="24"/>
                <w:lang w:val="uk-UA"/>
              </w:rPr>
              <w:t xml:space="preserve">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9131D3" w:rsidRPr="005A42C0" w:rsidRDefault="009131D3" w:rsidP="009131D3">
            <w:pPr>
              <w:tabs>
                <w:tab w:val="left" w:pos="139"/>
              </w:tabs>
              <w:ind w:right="132"/>
              <w:jc w:val="both"/>
              <w:rPr>
                <w:color w:val="333333"/>
                <w:lang w:val="uk-UA"/>
              </w:rPr>
            </w:pPr>
            <w:r w:rsidRPr="005A42C0">
              <w:rPr>
                <w:rFonts w:eastAsia="Times New Roman" w:cs="Times New Roman"/>
                <w:color w:val="auto"/>
                <w:lang w:val="uk-UA"/>
              </w:rPr>
              <w:t>Учасник процедури закупівлі під час подання тендерної пропозиції підтверджує відсутність підстав</w:t>
            </w:r>
            <w:r w:rsidRPr="005A42C0">
              <w:rPr>
                <w:rFonts w:eastAsia="Times New Roman" w:cs="Times New Roman"/>
                <w:color w:val="FF0000"/>
                <w:lang w:val="uk-UA"/>
              </w:rPr>
              <w:t xml:space="preserve"> </w:t>
            </w:r>
            <w:r w:rsidRPr="005A42C0">
              <w:rPr>
                <w:color w:val="333333"/>
                <w:lang w:val="uk-UA"/>
              </w:rPr>
              <w:t xml:space="preserve">для відмови в участі у процедурі закупівлі. </w:t>
            </w:r>
          </w:p>
          <w:p w:rsidR="009131D3" w:rsidRPr="00895C07" w:rsidRDefault="009131D3" w:rsidP="009131D3">
            <w:pPr>
              <w:tabs>
                <w:tab w:val="left" w:pos="139"/>
              </w:tabs>
              <w:ind w:right="132"/>
              <w:jc w:val="both"/>
              <w:rPr>
                <w:rFonts w:eastAsia="Times New Roman" w:cs="Times New Roman"/>
                <w:color w:val="auto"/>
                <w:lang w:val="uk-UA"/>
              </w:rPr>
            </w:pPr>
            <w:r w:rsidRPr="005A42C0">
              <w:rPr>
                <w:rFonts w:eastAsia="Times New Roman" w:cs="Times New Roman"/>
                <w:color w:val="auto"/>
                <w:lang w:val="uk-UA"/>
              </w:rPr>
              <w:t xml:space="preserve">Спосіб </w:t>
            </w:r>
            <w:r w:rsidRPr="005A42C0">
              <w:rPr>
                <w:rFonts w:cs="Times New Roman"/>
                <w:color w:val="auto"/>
                <w:lang w:val="uk-UA"/>
              </w:rPr>
              <w:t>документального</w:t>
            </w:r>
            <w:r w:rsidRPr="005A42C0">
              <w:rPr>
                <w:rFonts w:eastAsia="Times New Roman" w:cs="Times New Roman"/>
                <w:color w:val="auto"/>
                <w:lang w:val="uk-UA"/>
              </w:rPr>
              <w:t xml:space="preserve"> підтвердження </w:t>
            </w:r>
            <w:r w:rsidRPr="005A42C0">
              <w:rPr>
                <w:rFonts w:cs="Times New Roman"/>
                <w:color w:val="auto"/>
                <w:lang w:val="uk-UA"/>
              </w:rPr>
              <w:t xml:space="preserve">відсутності підстав </w:t>
            </w:r>
            <w:r w:rsidRPr="005A42C0">
              <w:rPr>
                <w:color w:val="333333"/>
                <w:lang w:val="uk-UA"/>
              </w:rPr>
              <w:t>для відмови в участі у процедурі закупівлі</w:t>
            </w:r>
            <w:r w:rsidRPr="005A42C0">
              <w:rPr>
                <w:rFonts w:cs="Times New Roman"/>
                <w:color w:val="auto"/>
                <w:lang w:val="uk-UA"/>
              </w:rPr>
              <w:t xml:space="preserve"> </w:t>
            </w:r>
            <w:r w:rsidR="004C3D84">
              <w:rPr>
                <w:rFonts w:cs="Times New Roman"/>
                <w:color w:val="auto"/>
                <w:lang w:val="uk-UA"/>
              </w:rPr>
              <w:t xml:space="preserve">та </w:t>
            </w:r>
            <w:r w:rsidR="004048F5" w:rsidRPr="00895C07">
              <w:rPr>
                <w:rFonts w:eastAsia="Times New Roman" w:cs="Times New Roman"/>
                <w:color w:val="auto"/>
                <w:lang w:val="uk-UA"/>
              </w:rPr>
              <w:t>п</w:t>
            </w:r>
            <w:r w:rsidR="00595348" w:rsidRPr="00895C07">
              <w:rPr>
                <w:rFonts w:eastAsia="Times New Roman" w:cs="Times New Roman"/>
                <w:color w:val="auto"/>
                <w:lang w:val="uk-UA"/>
              </w:rPr>
              <w:t xml:space="preserve">ерелік документів, які необхідно надати Учаснику процедури закупівлі, зазначено у Додатку </w:t>
            </w:r>
            <w:r w:rsidR="00124732" w:rsidRPr="00895C07">
              <w:rPr>
                <w:rFonts w:eastAsia="Times New Roman" w:cs="Times New Roman"/>
                <w:color w:val="auto"/>
                <w:lang w:val="uk-UA"/>
              </w:rPr>
              <w:t>7</w:t>
            </w:r>
            <w:r w:rsidR="00595348" w:rsidRPr="00895C07">
              <w:rPr>
                <w:rFonts w:eastAsia="Times New Roman" w:cs="Times New Roman"/>
                <w:color w:val="auto"/>
                <w:lang w:val="uk-UA"/>
              </w:rPr>
              <w:t xml:space="preserve"> до цієї тендерної документації.</w:t>
            </w:r>
          </w:p>
          <w:p w:rsidR="009131D3" w:rsidRPr="005A42C0" w:rsidRDefault="009131D3" w:rsidP="009131D3">
            <w:pPr>
              <w:tabs>
                <w:tab w:val="left" w:pos="139"/>
              </w:tabs>
              <w:ind w:right="132"/>
              <w:jc w:val="both"/>
              <w:rPr>
                <w:color w:val="auto"/>
                <w:lang w:val="uk-UA"/>
              </w:rPr>
            </w:pPr>
            <w:r w:rsidRPr="005A42C0">
              <w:rPr>
                <w:rFonts w:cs="Times New Roman"/>
                <w:color w:val="auto"/>
                <w:lang w:val="uk-UA"/>
              </w:rPr>
              <w:t>Переможець процедури закупівлі у строк, що не перевищує десяти робочих днів з дати оприлюднення в електронній системі закупівель повідомлення про намір укласти договір про закупівлю, повинен надати замовнику документи шляхом оприлюднення їх в електронній системі закупівель, що підтверджують відсутність підстав д</w:t>
            </w:r>
            <w:r w:rsidRPr="005A42C0">
              <w:rPr>
                <w:color w:val="auto"/>
                <w:lang w:val="uk-UA"/>
              </w:rPr>
              <w:t xml:space="preserve">ля відмови в участі у процедурі закупівлі. </w:t>
            </w:r>
          </w:p>
          <w:p w:rsidR="009131D3" w:rsidRPr="005A42C0" w:rsidRDefault="009131D3" w:rsidP="009131D3">
            <w:pPr>
              <w:tabs>
                <w:tab w:val="left" w:pos="139"/>
              </w:tabs>
              <w:ind w:right="132"/>
              <w:jc w:val="both"/>
              <w:rPr>
                <w:rFonts w:cs="Times New Roman"/>
                <w:color w:val="auto"/>
                <w:lang w:val="uk-UA"/>
              </w:rPr>
            </w:pPr>
            <w:r w:rsidRPr="005A42C0">
              <w:rPr>
                <w:rFonts w:cs="Times New Roman"/>
                <w:color w:val="auto"/>
                <w:lang w:val="uk-UA"/>
              </w:rPr>
              <w:t>Спосіб документального підтвердження відсутності підстав</w:t>
            </w:r>
            <w:r w:rsidRPr="005A42C0">
              <w:rPr>
                <w:color w:val="333333"/>
                <w:lang w:val="uk-UA"/>
              </w:rPr>
              <w:t xml:space="preserve"> для відхилення пропозиції переможця торгів</w:t>
            </w:r>
            <w:r w:rsidRPr="005A42C0">
              <w:rPr>
                <w:rFonts w:cs="Times New Roman"/>
                <w:color w:val="auto"/>
                <w:lang w:val="uk-UA"/>
              </w:rPr>
              <w:t xml:space="preserve"> </w:t>
            </w:r>
            <w:r w:rsidR="00821ABA" w:rsidRPr="00895C07">
              <w:rPr>
                <w:rFonts w:cs="Times New Roman"/>
                <w:color w:val="auto"/>
                <w:lang w:val="uk-UA"/>
              </w:rPr>
              <w:t>та п</w:t>
            </w:r>
            <w:r w:rsidR="00922759" w:rsidRPr="00895C07">
              <w:rPr>
                <w:rFonts w:cs="Times New Roman"/>
                <w:color w:val="auto"/>
                <w:lang w:val="uk-UA"/>
              </w:rPr>
              <w:t xml:space="preserve">ерелік документів, які необхідно надати </w:t>
            </w:r>
            <w:r w:rsidR="00821ABA" w:rsidRPr="00895C07">
              <w:rPr>
                <w:rFonts w:cs="Times New Roman"/>
                <w:color w:val="auto"/>
                <w:lang w:val="uk-UA"/>
              </w:rPr>
              <w:t>Переможцю</w:t>
            </w:r>
            <w:r w:rsidR="00922759" w:rsidRPr="00895C07">
              <w:rPr>
                <w:rFonts w:cs="Times New Roman"/>
                <w:color w:val="auto"/>
                <w:lang w:val="uk-UA"/>
              </w:rPr>
              <w:t xml:space="preserve"> процедури закупівлі, зазначено у Додатку </w:t>
            </w:r>
            <w:r w:rsidR="00124732" w:rsidRPr="00895C07">
              <w:rPr>
                <w:rFonts w:cs="Times New Roman"/>
                <w:color w:val="auto"/>
                <w:lang w:val="uk-UA"/>
              </w:rPr>
              <w:t>8</w:t>
            </w:r>
            <w:r w:rsidR="00922759" w:rsidRPr="00895C07">
              <w:rPr>
                <w:rFonts w:cs="Times New Roman"/>
                <w:color w:val="auto"/>
                <w:lang w:val="uk-UA"/>
              </w:rPr>
              <w:t xml:space="preserve"> до цієї тендерної </w:t>
            </w:r>
            <w:r w:rsidR="00922759" w:rsidRPr="00895C07">
              <w:rPr>
                <w:rFonts w:cs="Times New Roman"/>
                <w:color w:val="auto"/>
                <w:lang w:val="uk-UA"/>
              </w:rPr>
              <w:lastRenderedPageBreak/>
              <w:t>документації.</w:t>
            </w:r>
          </w:p>
          <w:p w:rsidR="009131D3" w:rsidRPr="005A42C0" w:rsidRDefault="009131D3" w:rsidP="009131D3">
            <w:pPr>
              <w:tabs>
                <w:tab w:val="left" w:pos="139"/>
              </w:tabs>
              <w:ind w:right="132"/>
              <w:jc w:val="both"/>
              <w:rPr>
                <w:lang w:val="uk-UA" w:eastAsia="uk-UA"/>
              </w:rPr>
            </w:pPr>
            <w:r w:rsidRPr="005A42C0">
              <w:rPr>
                <w:lang w:val="uk-UA" w:eastAsia="uk-UA"/>
              </w:rPr>
              <w:t xml:space="preserve">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w:t>
            </w:r>
          </w:p>
          <w:p w:rsidR="009131D3" w:rsidRPr="005A42C0" w:rsidRDefault="009131D3" w:rsidP="009131D3">
            <w:pPr>
              <w:tabs>
                <w:tab w:val="left" w:pos="139"/>
              </w:tabs>
              <w:ind w:right="132"/>
              <w:jc w:val="both"/>
              <w:rPr>
                <w:lang w:val="uk-UA" w:eastAsia="uk-UA"/>
              </w:rPr>
            </w:pPr>
            <w:r w:rsidRPr="005A42C0">
              <w:rPr>
                <w:lang w:val="uk-UA" w:eastAsia="uk-UA"/>
              </w:rPr>
              <w:t>Замовник самостійно переглядає (з урахуванням певних умов доступу до реєстрів під час воєнного стану в Україні):</w:t>
            </w:r>
          </w:p>
          <w:p w:rsidR="009131D3" w:rsidRPr="005A42C0" w:rsidRDefault="009131D3" w:rsidP="009131D3">
            <w:pPr>
              <w:tabs>
                <w:tab w:val="left" w:pos="7"/>
              </w:tabs>
              <w:ind w:right="132" w:firstLine="7"/>
              <w:jc w:val="both"/>
              <w:rPr>
                <w:rFonts w:eastAsia="Times New Roman" w:cs="Times New Roman"/>
                <w:color w:val="auto"/>
                <w:lang w:val="uk-UA" w:eastAsia="ru-RU"/>
              </w:rPr>
            </w:pPr>
            <w:r w:rsidRPr="005A42C0">
              <w:rPr>
                <w:lang w:val="uk-UA" w:eastAsia="uk-UA"/>
              </w:rPr>
              <w:t xml:space="preserve">  - чи відомості про юридичну особу, </w:t>
            </w:r>
            <w:r w:rsidRPr="005A42C0">
              <w:rPr>
                <w:rFonts w:eastAsia="Times New Roman" w:cs="Times New Roman"/>
                <w:lang w:val="uk-UA" w:eastAsia="ru-RU"/>
              </w:rPr>
              <w:t xml:space="preserve">яка є учасником процедури закупівлі, не внесена до Єдиного державного реєстру осіб, які </w:t>
            </w:r>
            <w:r w:rsidRPr="005A42C0">
              <w:rPr>
                <w:rFonts w:eastAsia="Times New Roman" w:cs="Times New Roman"/>
                <w:color w:val="auto"/>
                <w:lang w:val="uk-UA" w:eastAsia="ru-RU"/>
              </w:rPr>
              <w:t>вчинили корупційні або пов’язані з корупцією правопорушення (за посиланням:</w:t>
            </w:r>
            <w:r w:rsidRPr="005A42C0">
              <w:rPr>
                <w:rFonts w:eastAsia="Times New Roman" w:cs="Times New Roman"/>
                <w:b/>
                <w:bCs/>
                <w:color w:val="auto"/>
                <w:lang w:val="uk-UA" w:eastAsia="ru-RU"/>
              </w:rPr>
              <w:t xml:space="preserve"> </w:t>
            </w:r>
            <w:hyperlink r:id="rId9" w:history="1">
              <w:r w:rsidRPr="005A42C0">
                <w:rPr>
                  <w:rStyle w:val="a4"/>
                  <w:rFonts w:eastAsia="Times New Roman" w:cs="Times New Roman"/>
                  <w:color w:val="auto"/>
                  <w:lang w:val="uk-UA" w:eastAsia="ru-RU"/>
                </w:rPr>
                <w:t>https://corruptinfo.nazk.gov.ua/</w:t>
              </w:r>
            </w:hyperlink>
            <w:r w:rsidRPr="005A42C0">
              <w:rPr>
                <w:rFonts w:eastAsia="Times New Roman" w:cs="Times New Roman"/>
                <w:color w:val="auto"/>
                <w:lang w:val="uk-UA" w:eastAsia="ru-RU"/>
              </w:rPr>
              <w:t xml:space="preserve">); </w:t>
            </w:r>
          </w:p>
          <w:p w:rsidR="009131D3" w:rsidRPr="005A42C0" w:rsidRDefault="009131D3" w:rsidP="009131D3">
            <w:pPr>
              <w:tabs>
                <w:tab w:val="left" w:pos="7"/>
              </w:tabs>
              <w:ind w:left="7" w:right="132" w:firstLine="277"/>
              <w:jc w:val="both"/>
              <w:rPr>
                <w:rFonts w:eastAsia="Times New Roman" w:cs="Times New Roman"/>
                <w:color w:val="auto"/>
                <w:lang w:val="uk-UA" w:eastAsia="ru-RU"/>
              </w:rPr>
            </w:pPr>
            <w:r w:rsidRPr="005A42C0">
              <w:rPr>
                <w:rFonts w:eastAsia="Times New Roman" w:cs="Times New Roman"/>
                <w:color w:val="auto"/>
                <w:lang w:val="uk-UA" w:eastAsia="ru-RU"/>
              </w:rPr>
              <w:t>- чи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корупційного правопорушення або правопорушення, пов’язаного з корупцією (за посиланням:</w:t>
            </w:r>
            <w:r w:rsidRPr="005A42C0">
              <w:rPr>
                <w:rFonts w:eastAsia="Times New Roman" w:cs="Times New Roman"/>
                <w:b/>
                <w:bCs/>
                <w:color w:val="auto"/>
                <w:lang w:val="uk-UA" w:eastAsia="ru-RU"/>
              </w:rPr>
              <w:t xml:space="preserve"> </w:t>
            </w:r>
            <w:hyperlink r:id="rId10" w:history="1">
              <w:r w:rsidRPr="005A42C0">
                <w:rPr>
                  <w:rStyle w:val="a4"/>
                  <w:rFonts w:eastAsia="Times New Roman" w:cs="Times New Roman"/>
                  <w:color w:val="auto"/>
                  <w:lang w:val="uk-UA" w:eastAsia="ru-RU"/>
                </w:rPr>
                <w:t>https://corruptinfo.nazk.gov.ua/</w:t>
              </w:r>
            </w:hyperlink>
            <w:r w:rsidRPr="005A42C0">
              <w:rPr>
                <w:rFonts w:eastAsia="Times New Roman" w:cs="Times New Roman"/>
                <w:color w:val="auto"/>
                <w:lang w:val="uk-UA" w:eastAsia="ru-RU"/>
              </w:rPr>
              <w:t>);</w:t>
            </w:r>
          </w:p>
          <w:p w:rsidR="009131D3" w:rsidRPr="005A42C0" w:rsidRDefault="009131D3" w:rsidP="009131D3">
            <w:pPr>
              <w:tabs>
                <w:tab w:val="left" w:pos="7"/>
              </w:tabs>
              <w:ind w:right="132" w:firstLine="284"/>
              <w:jc w:val="both"/>
              <w:rPr>
                <w:rFonts w:eastAsia="Times New Roman" w:cs="Times New Roman"/>
                <w:color w:val="auto"/>
                <w:lang w:val="uk-UA" w:eastAsia="ru-RU"/>
              </w:rPr>
            </w:pPr>
            <w:r w:rsidRPr="005A42C0">
              <w:rPr>
                <w:rFonts w:eastAsia="Times New Roman" w:cs="Times New Roman"/>
                <w:color w:val="auto"/>
                <w:lang w:val="uk-UA" w:eastAsia="ru-RU"/>
              </w:rPr>
              <w:t xml:space="preserve">- чи учасник процедури закупівлі не визнаний у встановленому законом порядку банкрутом та стосовно нього відкрита ліквідаційна процедура (за посиланням </w:t>
            </w:r>
            <w:hyperlink r:id="rId11" w:history="1">
              <w:r w:rsidRPr="005A42C0">
                <w:rPr>
                  <w:rStyle w:val="a4"/>
                  <w:rFonts w:eastAsia="Times New Roman" w:cs="Times New Roman"/>
                  <w:color w:val="auto"/>
                  <w:lang w:val="uk-UA" w:eastAsia="ru-RU"/>
                </w:rPr>
                <w:t>https://kap.minjust.gov.ua/services</w:t>
              </w:r>
            </w:hyperlink>
            <w:r w:rsidRPr="005A42C0">
              <w:rPr>
                <w:rFonts w:eastAsia="Times New Roman" w:cs="Times New Roman"/>
                <w:color w:val="auto"/>
                <w:lang w:val="uk-UA" w:eastAsia="ru-RU"/>
              </w:rPr>
              <w:t>).</w:t>
            </w:r>
          </w:p>
          <w:p w:rsidR="009131D3" w:rsidRPr="00C8782A" w:rsidRDefault="009131D3" w:rsidP="009131D3">
            <w:pPr>
              <w:shd w:val="clear" w:color="auto" w:fill="FFFFFF"/>
              <w:tabs>
                <w:tab w:val="left" w:pos="670"/>
              </w:tabs>
              <w:ind w:left="7" w:right="113" w:firstLine="106"/>
              <w:jc w:val="both"/>
              <w:rPr>
                <w:lang w:val="uk-UA"/>
              </w:rPr>
            </w:pPr>
            <w:r w:rsidRPr="005A42C0">
              <w:rPr>
                <w:color w:val="auto"/>
                <w:lang w:val="uk-UA" w:eastAsia="ru-RU"/>
              </w:rPr>
              <w:t>-</w:t>
            </w:r>
            <w:r w:rsidRPr="005A42C0">
              <w:rPr>
                <w:color w:val="auto"/>
                <w:lang w:val="uk-UA"/>
              </w:rPr>
              <w:t xml:space="preserve"> чи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що стосуються спотворення результатів торгів (</w:t>
            </w:r>
            <w:r w:rsidRPr="00C8782A">
              <w:rPr>
                <w:color w:val="auto"/>
                <w:lang w:val="uk-UA"/>
              </w:rPr>
              <w:t>тендерів) (</w:t>
            </w:r>
            <w:r w:rsidRPr="00C8782A">
              <w:rPr>
                <w:color w:val="auto"/>
                <w:lang w:val="uk-UA" w:eastAsia="ru-RU"/>
              </w:rPr>
              <w:t xml:space="preserve">за посиланням </w:t>
            </w:r>
            <w:hyperlink r:id="rId12" w:history="1">
              <w:r w:rsidRPr="00C8782A">
                <w:rPr>
                  <w:rStyle w:val="a4"/>
                  <w:lang w:val="uk-UA"/>
                </w:rPr>
                <w:t>https://amcu.gov.ua/napryami/oskarzhennya-publichnih-zakupivel/zvedeni-vidomosti-shchodo-spotvorennya-rezultativ-torgiv/zvedeni-vidomosti-shchodo-porushnikiv-torgiv-za-2023-rik</w:t>
              </w:r>
            </w:hyperlink>
            <w:r w:rsidRPr="00C8782A">
              <w:rPr>
                <w:lang w:val="uk-UA"/>
              </w:rPr>
              <w:t>.</w:t>
            </w:r>
          </w:p>
          <w:p w:rsidR="009131D3" w:rsidRPr="00C8782A" w:rsidRDefault="009131D3" w:rsidP="009131D3">
            <w:pPr>
              <w:ind w:right="132" w:firstLine="145"/>
              <w:jc w:val="both"/>
              <w:rPr>
                <w:rFonts w:cs="Times New Roman"/>
                <w:color w:val="auto"/>
                <w:lang w:val="uk-UA"/>
              </w:rPr>
            </w:pPr>
            <w:r w:rsidRPr="00C8782A">
              <w:rPr>
                <w:rFonts w:cs="Times New Roman"/>
                <w:color w:val="auto"/>
                <w:lang w:val="uk-UA"/>
              </w:rPr>
              <w:t xml:space="preserve">- чи відомості про юридичну особу, яка є Учасником процедури закупівлі, не внесено до реєстру "Державний реєстр санкцій" (учасник процедури закупівлі відсутній в офіційному переліку </w:t>
            </w:r>
            <w:proofErr w:type="spellStart"/>
            <w:r w:rsidRPr="00C8782A">
              <w:rPr>
                <w:rFonts w:cs="Times New Roman"/>
                <w:color w:val="auto"/>
                <w:lang w:val="uk-UA"/>
              </w:rPr>
              <w:t>субʼєктів</w:t>
            </w:r>
            <w:proofErr w:type="spellEnd"/>
            <w:r w:rsidRPr="00C8782A">
              <w:rPr>
                <w:rFonts w:cs="Times New Roman"/>
                <w:color w:val="auto"/>
                <w:lang w:val="uk-UA"/>
              </w:rPr>
              <w:t xml:space="preserve">, щодо яких застосовано санкції в Україні за посиланням: </w:t>
            </w:r>
            <w:hyperlink r:id="rId13" w:history="1">
              <w:r w:rsidRPr="00C8782A">
                <w:rPr>
                  <w:rStyle w:val="a4"/>
                  <w:rFonts w:cs="Times New Roman"/>
                  <w:lang w:val="uk-UA"/>
                </w:rPr>
                <w:t>https://drs.nsdc.gov.ua/</w:t>
              </w:r>
            </w:hyperlink>
            <w:r w:rsidRPr="00C8782A">
              <w:rPr>
                <w:rFonts w:cs="Times New Roman"/>
                <w:color w:val="auto"/>
                <w:lang w:val="uk-UA"/>
              </w:rPr>
              <w:t>).</w:t>
            </w:r>
          </w:p>
          <w:p w:rsidR="00FD4C85" w:rsidRPr="005A42C0" w:rsidRDefault="009131D3" w:rsidP="009131D3">
            <w:pPr>
              <w:tabs>
                <w:tab w:val="left" w:pos="139"/>
              </w:tabs>
              <w:ind w:right="132"/>
              <w:jc w:val="both"/>
              <w:rPr>
                <w:lang w:val="uk-UA"/>
              </w:rPr>
            </w:pPr>
            <w:r w:rsidRPr="00C8782A">
              <w:rPr>
                <w:lang w:val="uk-UA"/>
              </w:rPr>
              <w:t>На період дії правового режиму воєнного стану Замовник залишає за собою право здійснювати</w:t>
            </w:r>
            <w:r w:rsidRPr="005A42C0">
              <w:rPr>
                <w:lang w:val="uk-UA"/>
              </w:rPr>
              <w:t xml:space="preserve"> перевірку учасників процедур закупівель щодо наявності/відсутності підстав для відмови участі у процедурі закупівлі за допомогою інформаційно-аналітичних систем у мережі Internet (наприклад, </w:t>
            </w:r>
            <w:proofErr w:type="spellStart"/>
            <w:r w:rsidRPr="005A42C0">
              <w:rPr>
                <w:lang w:val="uk-UA"/>
              </w:rPr>
              <w:t>OpenDataBot</w:t>
            </w:r>
            <w:proofErr w:type="spellEnd"/>
            <w:r w:rsidRPr="005A42C0">
              <w:rPr>
                <w:lang w:val="uk-UA"/>
              </w:rPr>
              <w:t xml:space="preserve">, </w:t>
            </w:r>
            <w:proofErr w:type="spellStart"/>
            <w:r w:rsidRPr="005A42C0">
              <w:rPr>
                <w:lang w:val="uk-UA"/>
              </w:rPr>
              <w:t>YouControl</w:t>
            </w:r>
            <w:proofErr w:type="spellEnd"/>
            <w:r w:rsidRPr="005A42C0">
              <w:rPr>
                <w:lang w:val="uk-UA"/>
              </w:rPr>
              <w:t xml:space="preserve"> тощо).</w:t>
            </w:r>
          </w:p>
        </w:tc>
      </w:tr>
      <w:tr w:rsidR="00225DBA"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225DBA" w:rsidRPr="005A42C0" w:rsidRDefault="00225DBA"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ight="-52"/>
              <w:rPr>
                <w:lang w:val="uk-UA"/>
              </w:rPr>
            </w:pPr>
            <w:r w:rsidRPr="005A42C0">
              <w:rPr>
                <w:rFonts w:cs="Times New Roman"/>
                <w:lang w:val="uk-UA"/>
              </w:rPr>
              <w:lastRenderedPageBreak/>
              <w:t>7</w:t>
            </w:r>
          </w:p>
        </w:tc>
        <w:tc>
          <w:tcPr>
            <w:tcW w:w="3115" w:type="dxa"/>
            <w:tcBorders>
              <w:top w:val="single" w:sz="4" w:space="0" w:color="000000"/>
              <w:left w:val="single" w:sz="4" w:space="0" w:color="000000"/>
              <w:bottom w:val="single" w:sz="4" w:space="0" w:color="000000"/>
            </w:tcBorders>
            <w:shd w:val="clear" w:color="auto" w:fill="auto"/>
          </w:tcPr>
          <w:p w:rsidR="00225DBA" w:rsidRPr="005A42C0" w:rsidRDefault="00225DBA" w:rsidP="0088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lang w:val="uk-UA"/>
              </w:rPr>
            </w:pPr>
            <w:r w:rsidRPr="005A42C0">
              <w:rPr>
                <w:rFonts w:cs="Times New Roman"/>
                <w:lang w:val="uk-UA"/>
              </w:rPr>
              <w:t>Інформація про необхідні технічні, якісні та кількісні характеристики предмета закупівлі</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AE5C4B" w:rsidRPr="009D06F0" w:rsidRDefault="00225DBA" w:rsidP="005D0A3F">
            <w:pPr>
              <w:jc w:val="both"/>
              <w:rPr>
                <w:lang w:val="uk-UA"/>
              </w:rPr>
            </w:pPr>
            <w:r w:rsidRPr="00E92E89">
              <w:rPr>
                <w:rFonts w:cs="Times New Roman"/>
                <w:lang w:val="uk-UA"/>
              </w:rPr>
              <w:t xml:space="preserve">Учасник процедур закупівлі повинен надати у складі тендерної пропозиції інформацію та документи, які підтверджують відповідність тендерної пропозиції учасника технічним, якісним, кількісним та іншим характеристикам та вимогам до предмета закупівлі, установленим замовником у цій тендерній документації, зокрема в Додатку </w:t>
            </w:r>
            <w:r w:rsidR="004456C6" w:rsidRPr="00E92E89">
              <w:rPr>
                <w:rFonts w:cs="Times New Roman"/>
                <w:lang w:val="uk-UA"/>
              </w:rPr>
              <w:t>3</w:t>
            </w:r>
            <w:r w:rsidRPr="00E92E89">
              <w:rPr>
                <w:rFonts w:cs="Times New Roman"/>
                <w:lang w:val="uk-UA"/>
              </w:rPr>
              <w:t xml:space="preserve"> </w:t>
            </w:r>
            <w:r w:rsidR="00BC0D88" w:rsidRPr="00E92E89">
              <w:rPr>
                <w:rFonts w:cs="Times New Roman"/>
                <w:lang w:val="uk-UA"/>
              </w:rPr>
              <w:t xml:space="preserve">«Технічна специфікація (Інформація про технічні, якісні, кількісні та інші </w:t>
            </w:r>
            <w:r w:rsidR="00BC0D88" w:rsidRPr="00E92E89">
              <w:rPr>
                <w:rFonts w:cs="Times New Roman"/>
                <w:lang w:val="uk-UA"/>
              </w:rPr>
              <w:lastRenderedPageBreak/>
              <w:t xml:space="preserve">характеристики предмета закупівлі)» </w:t>
            </w:r>
            <w:r w:rsidRPr="00E92E89">
              <w:rPr>
                <w:rFonts w:cs="Times New Roman"/>
                <w:lang w:val="uk-UA"/>
              </w:rPr>
              <w:t xml:space="preserve">до неї, відповідно до пункту </w:t>
            </w:r>
            <w:r w:rsidR="004D40FA" w:rsidRPr="00E92E89">
              <w:rPr>
                <w:rFonts w:cs="Times New Roman"/>
                <w:lang w:val="uk-UA"/>
              </w:rPr>
              <w:t>4</w:t>
            </w:r>
            <w:r w:rsidRPr="00E92E89">
              <w:rPr>
                <w:rFonts w:cs="Times New Roman"/>
                <w:lang w:val="uk-UA"/>
              </w:rPr>
              <w:t xml:space="preserve"> </w:t>
            </w:r>
            <w:r w:rsidR="00FD1A88" w:rsidRPr="00E92E89">
              <w:rPr>
                <w:rFonts w:cs="Times New Roman"/>
                <w:lang w:val="uk-UA"/>
              </w:rPr>
              <w:t>та</w:t>
            </w:r>
            <w:r w:rsidR="00FD1A88" w:rsidRPr="00E92E89">
              <w:rPr>
                <w:lang w:val="uk-UA"/>
              </w:rPr>
              <w:t xml:space="preserve"> пункту 6 </w:t>
            </w:r>
            <w:r w:rsidRPr="00E92E89">
              <w:rPr>
                <w:lang w:val="uk-UA"/>
              </w:rPr>
              <w:t xml:space="preserve">«Переліку документів, які мають бути надані учасником у складі тендерної пропозиції» </w:t>
            </w:r>
            <w:r w:rsidR="00A42CBE" w:rsidRPr="00895C07">
              <w:rPr>
                <w:color w:val="auto"/>
                <w:lang w:val="uk-UA"/>
              </w:rPr>
              <w:t xml:space="preserve">Додатку </w:t>
            </w:r>
            <w:r w:rsidR="00124732" w:rsidRPr="00895C07">
              <w:rPr>
                <w:color w:val="auto"/>
                <w:lang w:val="uk-UA"/>
              </w:rPr>
              <w:t>7</w:t>
            </w:r>
            <w:r w:rsidR="00A42CBE" w:rsidRPr="00895C07">
              <w:rPr>
                <w:color w:val="auto"/>
                <w:lang w:val="uk-UA"/>
              </w:rPr>
              <w:t xml:space="preserve"> до</w:t>
            </w:r>
            <w:r w:rsidR="00A42CBE" w:rsidRPr="00A42CBE">
              <w:rPr>
                <w:lang w:val="uk-UA"/>
              </w:rPr>
              <w:t xml:space="preserve"> </w:t>
            </w:r>
            <w:r w:rsidRPr="00E92E89">
              <w:rPr>
                <w:lang w:val="uk-UA"/>
              </w:rPr>
              <w:t>цієї тендерної документації.</w:t>
            </w:r>
            <w:r w:rsidR="00AE5C4B" w:rsidRPr="00E92E89">
              <w:rPr>
                <w:lang w:val="uk-UA"/>
              </w:rPr>
              <w:t xml:space="preserve"> </w:t>
            </w:r>
          </w:p>
          <w:p w:rsidR="002862CA" w:rsidRPr="00E92E89" w:rsidRDefault="002862CA" w:rsidP="00B649D6">
            <w:pPr>
              <w:jc w:val="both"/>
              <w:rPr>
                <w:lang w:val="ru-RU"/>
              </w:rPr>
            </w:pPr>
            <w:proofErr w:type="spellStart"/>
            <w:r w:rsidRPr="00E92E89">
              <w:rPr>
                <w:lang w:val="ru-RU"/>
              </w:rPr>
              <w:t>Тендерні</w:t>
            </w:r>
            <w:proofErr w:type="spellEnd"/>
            <w:r w:rsidRPr="00E92E89">
              <w:rPr>
                <w:lang w:val="ru-RU"/>
              </w:rPr>
              <w:t xml:space="preserve"> </w:t>
            </w:r>
            <w:proofErr w:type="spellStart"/>
            <w:r w:rsidRPr="00E92E89">
              <w:rPr>
                <w:lang w:val="ru-RU"/>
              </w:rPr>
              <w:t>пропозиції</w:t>
            </w:r>
            <w:proofErr w:type="spellEnd"/>
            <w:r w:rsidRPr="00E92E89">
              <w:rPr>
                <w:lang w:val="ru-RU"/>
              </w:rPr>
              <w:t xml:space="preserve"> </w:t>
            </w:r>
            <w:proofErr w:type="spellStart"/>
            <w:r w:rsidRPr="00E92E89">
              <w:rPr>
                <w:lang w:val="ru-RU"/>
              </w:rPr>
              <w:t>можуть</w:t>
            </w:r>
            <w:proofErr w:type="spellEnd"/>
            <w:r w:rsidRPr="00E92E89">
              <w:rPr>
                <w:lang w:val="ru-RU"/>
              </w:rPr>
              <w:t xml:space="preserve"> бути </w:t>
            </w:r>
            <w:proofErr w:type="spellStart"/>
            <w:r w:rsidRPr="00E92E89">
              <w:rPr>
                <w:lang w:val="ru-RU"/>
              </w:rPr>
              <w:t>подані</w:t>
            </w:r>
            <w:proofErr w:type="spellEnd"/>
            <w:r w:rsidRPr="00E92E89">
              <w:rPr>
                <w:lang w:val="ru-RU"/>
              </w:rPr>
              <w:t xml:space="preserve"> </w:t>
            </w:r>
            <w:proofErr w:type="spellStart"/>
            <w:r w:rsidRPr="00E92E89">
              <w:rPr>
                <w:lang w:val="ru-RU"/>
              </w:rPr>
              <w:t>тільки</w:t>
            </w:r>
            <w:proofErr w:type="spellEnd"/>
            <w:r w:rsidRPr="00E92E89">
              <w:rPr>
                <w:lang w:val="ru-RU"/>
              </w:rPr>
              <w:t xml:space="preserve"> </w:t>
            </w:r>
            <w:proofErr w:type="spellStart"/>
            <w:r w:rsidRPr="00E92E89">
              <w:rPr>
                <w:lang w:val="ru-RU"/>
              </w:rPr>
              <w:t>стосовно</w:t>
            </w:r>
            <w:proofErr w:type="spellEnd"/>
            <w:r w:rsidR="0064314B" w:rsidRPr="00E92E89">
              <w:rPr>
                <w:lang w:val="ru-RU"/>
              </w:rPr>
              <w:t xml:space="preserve"> </w:t>
            </w:r>
            <w:proofErr w:type="spellStart"/>
            <w:r w:rsidRPr="00E92E89">
              <w:rPr>
                <w:lang w:val="ru-RU"/>
              </w:rPr>
              <w:t>повного</w:t>
            </w:r>
            <w:proofErr w:type="spellEnd"/>
            <w:r w:rsidRPr="00E92E89">
              <w:rPr>
                <w:lang w:val="ru-RU"/>
              </w:rPr>
              <w:t xml:space="preserve"> </w:t>
            </w:r>
            <w:proofErr w:type="spellStart"/>
            <w:r w:rsidRPr="00E92E89">
              <w:rPr>
                <w:lang w:val="ru-RU"/>
              </w:rPr>
              <w:t>обсягу</w:t>
            </w:r>
            <w:proofErr w:type="spellEnd"/>
            <w:r w:rsidRPr="00E92E89">
              <w:rPr>
                <w:lang w:val="ru-RU"/>
              </w:rPr>
              <w:t xml:space="preserve"> предмета </w:t>
            </w:r>
            <w:proofErr w:type="spellStart"/>
            <w:r w:rsidRPr="00E92E89">
              <w:rPr>
                <w:lang w:val="ru-RU"/>
              </w:rPr>
              <w:t>закупівлі</w:t>
            </w:r>
            <w:proofErr w:type="spellEnd"/>
            <w:r w:rsidRPr="00E92E89">
              <w:rPr>
                <w:lang w:val="ru-RU"/>
              </w:rPr>
              <w:t>.</w:t>
            </w:r>
          </w:p>
          <w:p w:rsidR="00AE5C4B" w:rsidRPr="005A42C0" w:rsidRDefault="00AE5C4B" w:rsidP="00B649D6">
            <w:pPr>
              <w:jc w:val="both"/>
              <w:rPr>
                <w:rFonts w:cs="Times New Roman"/>
                <w:shd w:val="clear" w:color="auto" w:fill="FFFFFF"/>
                <w:lang w:val="uk-UA"/>
              </w:rPr>
            </w:pPr>
            <w:r w:rsidRPr="005A42C0">
              <w:rPr>
                <w:rFonts w:cs="Times New Roman"/>
                <w:lang w:val="uk-UA" w:eastAsia="uk-UA"/>
              </w:rPr>
              <w:t xml:space="preserve">У місцях, де технічна специфікація містить посилання на </w:t>
            </w:r>
            <w:r w:rsidRPr="005A42C0">
              <w:rPr>
                <w:rFonts w:cs="Times New Roman"/>
                <w:lang w:val="uk-UA"/>
              </w:rPr>
              <w:t>стандартні характеристики</w:t>
            </w:r>
            <w:r w:rsidRPr="005A42C0">
              <w:rPr>
                <w:rFonts w:cs="Times New Roman"/>
                <w:lang w:val="uk-UA" w:eastAsia="uk-UA"/>
              </w:rPr>
              <w:t xml:space="preserve">, технічні </w:t>
            </w:r>
            <w:r w:rsidRPr="005A42C0">
              <w:rPr>
                <w:rFonts w:cs="Times New Roman"/>
                <w:lang w:val="uk-UA"/>
              </w:rPr>
              <w:t>регламенти та умови, вимоги, умовні позначення та термінологію, пов’язані з товарами, роботами чи послугами</w:t>
            </w:r>
            <w:r w:rsidRPr="005A42C0">
              <w:rPr>
                <w:rFonts w:cs="Times New Roman"/>
                <w:lang w:val="uk-UA" w:eastAsia="uk-UA"/>
              </w:rPr>
              <w:t xml:space="preserve">,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w:t>
            </w:r>
            <w:r w:rsidRPr="005A42C0">
              <w:rPr>
                <w:rFonts w:cs="Times New Roman"/>
                <w:bCs/>
                <w:lang w:val="uk-UA" w:eastAsia="uk-UA"/>
              </w:rPr>
              <w:t>додається вираз «або еквівалент».</w:t>
            </w:r>
            <w:r w:rsidRPr="005A42C0">
              <w:rPr>
                <w:rFonts w:cs="Times New Roman"/>
                <w:shd w:val="clear" w:color="auto" w:fill="FFFFFF"/>
                <w:lang w:val="uk-UA"/>
              </w:rPr>
              <w:t xml:space="preserve"> </w:t>
            </w:r>
          </w:p>
          <w:p w:rsidR="00AE5C4B" w:rsidRPr="005A42C0" w:rsidRDefault="00AE5C4B" w:rsidP="00B649D6">
            <w:pPr>
              <w:jc w:val="both"/>
              <w:rPr>
                <w:rFonts w:cs="Times New Roman"/>
                <w:lang w:val="uk-UA" w:eastAsia="uk-UA"/>
              </w:rPr>
            </w:pPr>
            <w:r w:rsidRPr="005A42C0">
              <w:rPr>
                <w:rFonts w:cs="Times New Roman"/>
                <w:lang w:val="uk-UA" w:eastAsia="uk-UA"/>
              </w:rPr>
              <w:t xml:space="preserve">У місцях, де технічна специфікація містить посилання на </w:t>
            </w:r>
            <w:r w:rsidRPr="005A42C0">
              <w:rPr>
                <w:rFonts w:cs="Times New Roman"/>
                <w:lang w:val="uk-UA"/>
              </w:rPr>
              <w:t>конкретну марку</w:t>
            </w:r>
            <w:r w:rsidRPr="005A42C0">
              <w:rPr>
                <w:rFonts w:cs="Times New Roman"/>
                <w:lang w:val="uk-UA" w:eastAsia="uk-UA"/>
              </w:rPr>
              <w:t xml:space="preserve"> чи </w:t>
            </w:r>
            <w:r w:rsidRPr="005A42C0">
              <w:rPr>
                <w:rFonts w:cs="Times New Roman"/>
                <w:lang w:val="uk-UA"/>
              </w:rPr>
              <w:t>виробника</w:t>
            </w:r>
            <w:r w:rsidRPr="005A42C0">
              <w:rPr>
                <w:rFonts w:cs="Times New Roman"/>
                <w:lang w:val="uk-UA" w:eastAsia="uk-UA"/>
              </w:rPr>
              <w:t xml:space="preserve"> або на конкретний </w:t>
            </w:r>
            <w:r w:rsidRPr="005A42C0">
              <w:rPr>
                <w:rFonts w:cs="Times New Roman"/>
                <w:lang w:val="uk-UA"/>
              </w:rPr>
              <w:t>процес, що характеризує продукт</w:t>
            </w:r>
            <w:r w:rsidRPr="005A42C0">
              <w:rPr>
                <w:rFonts w:cs="Times New Roman"/>
                <w:lang w:val="uk-UA" w:eastAsia="uk-UA"/>
              </w:rPr>
              <w:t xml:space="preserve">, чи </w:t>
            </w:r>
            <w:r w:rsidRPr="005A42C0">
              <w:rPr>
                <w:rFonts w:cs="Times New Roman"/>
                <w:lang w:val="uk-UA"/>
              </w:rPr>
              <w:t>послугу певного суб’єкта господарювання</w:t>
            </w:r>
            <w:r w:rsidRPr="005A42C0">
              <w:rPr>
                <w:rFonts w:cs="Times New Roman"/>
                <w:lang w:val="uk-UA" w:eastAsia="uk-UA"/>
              </w:rPr>
              <w:t xml:space="preserve">, чи на </w:t>
            </w:r>
            <w:r w:rsidRPr="005A42C0">
              <w:rPr>
                <w:rFonts w:cs="Times New Roman"/>
                <w:lang w:val="uk-UA"/>
              </w:rPr>
              <w:t xml:space="preserve">торгові марки, патенти, типи </w:t>
            </w:r>
            <w:r w:rsidRPr="005A42C0">
              <w:rPr>
                <w:rFonts w:cs="Times New Roman"/>
                <w:lang w:val="uk-UA" w:eastAsia="uk-UA"/>
              </w:rPr>
              <w:t xml:space="preserve">або </w:t>
            </w:r>
            <w:r w:rsidRPr="005A42C0">
              <w:rPr>
                <w:rFonts w:cs="Times New Roman"/>
                <w:lang w:val="uk-UA"/>
              </w:rPr>
              <w:t>конкретне місце походження чи спосіб виробництва</w:t>
            </w:r>
            <w:r w:rsidRPr="005A42C0">
              <w:rPr>
                <w:rFonts w:cs="Times New Roman"/>
                <w:lang w:val="uk-UA" w:eastAsia="uk-UA"/>
              </w:rPr>
              <w:t>, </w:t>
            </w:r>
            <w:r w:rsidRPr="005A42C0">
              <w:rPr>
                <w:rFonts w:cs="Times New Roman"/>
                <w:bCs/>
                <w:lang w:val="uk-UA" w:eastAsia="uk-UA"/>
              </w:rPr>
              <w:t xml:space="preserve">вважати вираз «або еквівалент». </w:t>
            </w:r>
            <w:r w:rsidRPr="005A42C0">
              <w:rPr>
                <w:rFonts w:cs="Times New Roman"/>
                <w:lang w:val="uk-UA" w:eastAsia="uk-UA"/>
              </w:rPr>
              <w:t xml:space="preserve">Таким чином, вважається, що до кожного посилання </w:t>
            </w:r>
            <w:r w:rsidRPr="005A42C0">
              <w:rPr>
                <w:rFonts w:cs="Times New Roman"/>
                <w:bCs/>
                <w:lang w:val="uk-UA" w:eastAsia="uk-UA"/>
              </w:rPr>
              <w:t xml:space="preserve">додається вираз «або еквівалент» (таке посилання </w:t>
            </w:r>
            <w:r w:rsidRPr="005A42C0">
              <w:rPr>
                <w:rFonts w:cs="Times New Roman"/>
                <w:lang w:val="uk-UA" w:eastAsia="uk-UA"/>
              </w:rPr>
              <w:t xml:space="preserve">обумовлено наданням Учасникам загального уявлення про технічні та інші характеристики чи складові предмету закупівлі). </w:t>
            </w:r>
          </w:p>
          <w:p w:rsidR="00225DBA" w:rsidRPr="005A42C0" w:rsidRDefault="00AE5C4B" w:rsidP="00B649D6">
            <w:pPr>
              <w:jc w:val="both"/>
              <w:rPr>
                <w:lang w:val="uk-UA" w:eastAsia="uk-UA"/>
              </w:rPr>
            </w:pPr>
            <w:r w:rsidRPr="005A42C0">
              <w:rPr>
                <w:rFonts w:cs="Times New Roman"/>
                <w:shd w:val="clear" w:color="auto" w:fill="FFFFFF"/>
                <w:lang w:val="uk-UA"/>
              </w:rPr>
              <w:t>Під</w:t>
            </w:r>
            <w:r w:rsidRPr="005A42C0">
              <w:rPr>
                <w:rStyle w:val="apple-converted-space"/>
                <w:rFonts w:cs="Times New Roman"/>
                <w:shd w:val="clear" w:color="auto" w:fill="FFFFFF"/>
                <w:lang w:val="uk-UA"/>
              </w:rPr>
              <w:t xml:space="preserve"> </w:t>
            </w:r>
            <w:r w:rsidRPr="005A42C0">
              <w:rPr>
                <w:rFonts w:cs="Times New Roman"/>
                <w:b/>
                <w:bCs/>
                <w:shd w:val="clear" w:color="auto" w:fill="FFFFFF"/>
                <w:lang w:val="uk-UA"/>
              </w:rPr>
              <w:t>«еквівалентом»</w:t>
            </w:r>
            <w:r w:rsidRPr="005A42C0">
              <w:rPr>
                <w:rStyle w:val="apple-converted-space"/>
                <w:rFonts w:cs="Times New Roman"/>
                <w:shd w:val="clear" w:color="auto" w:fill="FFFFFF"/>
                <w:lang w:val="uk-UA"/>
              </w:rPr>
              <w:t xml:space="preserve">  </w:t>
            </w:r>
            <w:r w:rsidRPr="005A42C0">
              <w:rPr>
                <w:rFonts w:cs="Times New Roman"/>
                <w:shd w:val="clear" w:color="auto" w:fill="FFFFFF"/>
                <w:lang w:val="uk-UA"/>
              </w:rPr>
              <w:t xml:space="preserve">розуміється </w:t>
            </w:r>
            <w:r w:rsidRPr="005A42C0">
              <w:rPr>
                <w:rFonts w:cs="Times New Roman"/>
                <w:lang w:val="uk-UA" w:eastAsia="uk-UA"/>
              </w:rPr>
              <w:t xml:space="preserve">це щось рівноцінне, рівнозначне, рівносильне </w:t>
            </w:r>
            <w:r w:rsidRPr="005A42C0">
              <w:rPr>
                <w:rFonts w:cs="Times New Roman"/>
                <w:shd w:val="clear" w:color="auto" w:fill="FFFFFF"/>
                <w:lang w:val="uk-UA"/>
              </w:rPr>
              <w:t>таке, що повністю відповідає встановленим вимогам Замовника (</w:t>
            </w:r>
            <w:r w:rsidRPr="005A42C0">
              <w:rPr>
                <w:rFonts w:cs="Times New Roman"/>
                <w:u w:val="single"/>
                <w:lang w:val="uk-UA" w:eastAsia="uk-UA"/>
              </w:rPr>
              <w:t>технічні та інші характеристики запропонованого «еквіваленту» повинні відповідати встановленим технічним та іншим характеристикам)</w:t>
            </w:r>
            <w:r w:rsidRPr="005A42C0">
              <w:rPr>
                <w:rFonts w:cs="Times New Roman"/>
                <w:lang w:val="uk-UA" w:eastAsia="uk-UA"/>
              </w:rPr>
              <w:t>.</w:t>
            </w:r>
          </w:p>
        </w:tc>
      </w:tr>
      <w:tr w:rsidR="000550D4" w:rsidRPr="005A42C0"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550D4" w:rsidRPr="005A42C0" w:rsidRDefault="000550D4" w:rsidP="00883720">
            <w:pPr>
              <w:autoSpaceDE w:val="0"/>
              <w:ind w:left="113" w:right="113"/>
              <w:jc w:val="center"/>
              <w:rPr>
                <w:lang w:val="uk-UA"/>
              </w:rPr>
            </w:pPr>
            <w:r w:rsidRPr="005A42C0">
              <w:rPr>
                <w:rFonts w:eastAsia="Times New Roman" w:cs="Times New Roman"/>
                <w:b/>
                <w:lang w:val="uk-UA"/>
              </w:rPr>
              <w:lastRenderedPageBreak/>
              <w:t>Частина ІІ</w:t>
            </w:r>
          </w:p>
        </w:tc>
      </w:tr>
      <w:tr w:rsidR="000550D4" w:rsidRPr="000D20FD"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FD6" w:rsidRPr="00147839" w:rsidRDefault="000550D4" w:rsidP="00147839">
            <w:pPr>
              <w:autoSpaceDE w:val="0"/>
              <w:ind w:left="113" w:right="113"/>
              <w:jc w:val="center"/>
              <w:rPr>
                <w:rFonts w:cs="Times New Roman"/>
                <w:b/>
                <w:lang w:val="uk-UA"/>
              </w:rPr>
            </w:pPr>
            <w:r w:rsidRPr="005A42C0">
              <w:rPr>
                <w:rFonts w:cs="Times New Roman"/>
                <w:b/>
                <w:lang w:val="uk-UA"/>
              </w:rPr>
              <w:t>А. Перелік документів, які мають бути надані учасником у складі тендерної пропозиції</w:t>
            </w:r>
          </w:p>
        </w:tc>
      </w:tr>
      <w:tr w:rsidR="006D2283" w:rsidRPr="00831F1C" w:rsidTr="002E0D00">
        <w:tblPrEx>
          <w:tblCellMar>
            <w:left w:w="0" w:type="dxa"/>
            <w:right w:w="0" w:type="dxa"/>
          </w:tblCellMar>
        </w:tblPrEx>
        <w:trPr>
          <w:gridAfter w:val="1"/>
          <w:wAfter w:w="63" w:type="dxa"/>
          <w:trHeight w:val="563"/>
        </w:trPr>
        <w:tc>
          <w:tcPr>
            <w:tcW w:w="564" w:type="dxa"/>
            <w:tcBorders>
              <w:top w:val="single" w:sz="4" w:space="0" w:color="000000"/>
              <w:left w:val="single" w:sz="4" w:space="0" w:color="000000"/>
              <w:bottom w:val="single" w:sz="4" w:space="0" w:color="000000"/>
            </w:tcBorders>
            <w:shd w:val="clear" w:color="auto" w:fill="auto"/>
          </w:tcPr>
          <w:p w:rsidR="006D2283" w:rsidRPr="005A42C0" w:rsidRDefault="006D2283" w:rsidP="006D2283">
            <w:pPr>
              <w:tabs>
                <w:tab w:val="left" w:pos="2160"/>
                <w:tab w:val="left" w:pos="3600"/>
              </w:tabs>
              <w:snapToGrid w:val="0"/>
              <w:ind w:left="141"/>
              <w:rPr>
                <w:lang w:val="uk-UA"/>
              </w:rPr>
            </w:pPr>
            <w:r w:rsidRPr="005A42C0">
              <w:rPr>
                <w:lang w:val="uk-UA"/>
              </w:rPr>
              <w:t>1</w:t>
            </w:r>
          </w:p>
        </w:tc>
        <w:tc>
          <w:tcPr>
            <w:tcW w:w="3115" w:type="dxa"/>
            <w:tcBorders>
              <w:top w:val="single" w:sz="4" w:space="0" w:color="000000"/>
              <w:left w:val="single" w:sz="4" w:space="0" w:color="000000"/>
              <w:bottom w:val="single" w:sz="4" w:space="0" w:color="000000"/>
            </w:tcBorders>
            <w:shd w:val="clear" w:color="auto" w:fill="auto"/>
          </w:tcPr>
          <w:p w:rsidR="006D2283" w:rsidRPr="005A42C0" w:rsidRDefault="00243EDF" w:rsidP="006D2283">
            <w:pPr>
              <w:tabs>
                <w:tab w:val="left" w:pos="2160"/>
                <w:tab w:val="left" w:pos="3600"/>
              </w:tabs>
              <w:snapToGrid w:val="0"/>
              <w:ind w:left="113" w:right="113"/>
              <w:rPr>
                <w:lang w:val="uk-UA"/>
              </w:rPr>
            </w:pPr>
            <w:r w:rsidRPr="00243EDF">
              <w:rPr>
                <w:bCs/>
                <w:lang w:val="uk-UA"/>
              </w:rPr>
              <w:t>Перелік документів, які мають бути надані учасником у складі тендерної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3F7A20" w:rsidRPr="005A42C0" w:rsidRDefault="001859D7" w:rsidP="00771E42">
            <w:pPr>
              <w:autoSpaceDE w:val="0"/>
              <w:ind w:right="113"/>
              <w:jc w:val="both"/>
              <w:rPr>
                <w:lang w:val="uk-UA"/>
              </w:rPr>
            </w:pPr>
            <w:r w:rsidRPr="001859D7">
              <w:rPr>
                <w:bCs/>
                <w:lang w:val="uk-UA"/>
              </w:rPr>
              <w:t xml:space="preserve">Зазначено у Додатку </w:t>
            </w:r>
            <w:r w:rsidR="00124732" w:rsidRPr="00895C07">
              <w:rPr>
                <w:bCs/>
                <w:color w:val="auto"/>
                <w:lang w:val="ru-RU"/>
              </w:rPr>
              <w:t>7</w:t>
            </w:r>
            <w:r w:rsidRPr="001859D7">
              <w:rPr>
                <w:bCs/>
                <w:lang w:val="uk-UA"/>
              </w:rPr>
              <w:t xml:space="preserve"> </w:t>
            </w:r>
            <w:r w:rsidRPr="001859D7">
              <w:rPr>
                <w:lang w:val="uk-UA"/>
              </w:rPr>
              <w:t>до цієї тендерної документації</w:t>
            </w:r>
            <w:r w:rsidRPr="001859D7">
              <w:rPr>
                <w:bCs/>
                <w:lang w:val="uk-UA"/>
              </w:rPr>
              <w:t xml:space="preserve"> (Завантажується разом з тендерною документацією Замовником в окремому файлі).</w:t>
            </w:r>
          </w:p>
        </w:tc>
      </w:tr>
      <w:tr w:rsidR="00C441C2" w:rsidRPr="000D20FD"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1C2" w:rsidRPr="005A42C0" w:rsidRDefault="00C441C2" w:rsidP="00124E52">
            <w:pPr>
              <w:autoSpaceDE w:val="0"/>
              <w:ind w:left="113" w:right="113"/>
              <w:jc w:val="center"/>
              <w:rPr>
                <w:lang w:val="uk-UA"/>
              </w:rPr>
            </w:pPr>
            <w:r w:rsidRPr="005A42C0">
              <w:rPr>
                <w:rFonts w:eastAsia="Times New Roman" w:cs="Times New Roman"/>
                <w:b/>
                <w:lang w:val="uk-UA"/>
              </w:rPr>
              <w:t>Б. Перелік документів, які переможець надає шляхом оприлюднення їх в електронній системі закупівель</w:t>
            </w:r>
            <w:r w:rsidR="00EA4FBF">
              <w:rPr>
                <w:rFonts w:eastAsia="Times New Roman" w:cs="Times New Roman"/>
                <w:b/>
                <w:lang w:val="uk-UA"/>
              </w:rPr>
              <w:t xml:space="preserve"> </w:t>
            </w:r>
            <w:r w:rsidR="00EA4FBF" w:rsidRPr="00EA4FBF">
              <w:rPr>
                <w:rFonts w:eastAsia="Times New Roman" w:cs="Times New Roman"/>
                <w:b/>
                <w:lang w:val="uk-UA"/>
              </w:rPr>
              <w:t xml:space="preserve">(зазначено у Додатку </w:t>
            </w:r>
            <w:r w:rsidR="00124E52">
              <w:rPr>
                <w:rFonts w:eastAsia="Times New Roman" w:cs="Times New Roman"/>
                <w:b/>
                <w:lang w:val="uk-UA"/>
              </w:rPr>
              <w:t>8</w:t>
            </w:r>
            <w:r w:rsidR="00EA4FBF" w:rsidRPr="00EA4FBF">
              <w:rPr>
                <w:rFonts w:eastAsia="Times New Roman" w:cs="Times New Roman"/>
                <w:b/>
                <w:lang w:val="uk-UA"/>
              </w:rPr>
              <w:t xml:space="preserve"> до цієї ТД)</w:t>
            </w:r>
          </w:p>
        </w:tc>
      </w:tr>
      <w:tr w:rsidR="0067497F" w:rsidRPr="00831F1C"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67497F" w:rsidRPr="005A42C0" w:rsidRDefault="0067497F" w:rsidP="0067497F">
            <w:pPr>
              <w:tabs>
                <w:tab w:val="left" w:pos="2160"/>
                <w:tab w:val="left" w:pos="3600"/>
              </w:tabs>
              <w:snapToGrid w:val="0"/>
              <w:ind w:left="141"/>
              <w:rPr>
                <w:lang w:val="uk-UA"/>
              </w:rPr>
            </w:pPr>
            <w:r w:rsidRPr="005A42C0">
              <w:rPr>
                <w:lang w:val="uk-UA"/>
              </w:rPr>
              <w:t>1</w:t>
            </w:r>
          </w:p>
        </w:tc>
        <w:tc>
          <w:tcPr>
            <w:tcW w:w="3115" w:type="dxa"/>
            <w:tcBorders>
              <w:top w:val="single" w:sz="4" w:space="0" w:color="000000"/>
              <w:left w:val="single" w:sz="4" w:space="0" w:color="000000"/>
              <w:bottom w:val="single" w:sz="4" w:space="0" w:color="000000"/>
            </w:tcBorders>
            <w:shd w:val="clear" w:color="auto" w:fill="auto"/>
          </w:tcPr>
          <w:p w:rsidR="0067497F" w:rsidRPr="006852E7" w:rsidRDefault="00437375" w:rsidP="0067497F">
            <w:pPr>
              <w:tabs>
                <w:tab w:val="left" w:pos="2160"/>
                <w:tab w:val="left" w:pos="3600"/>
              </w:tabs>
              <w:snapToGrid w:val="0"/>
              <w:ind w:left="113" w:right="113"/>
              <w:rPr>
                <w:lang w:val="uk-UA"/>
              </w:rPr>
            </w:pPr>
            <w:r w:rsidRPr="00437375">
              <w:rPr>
                <w:rFonts w:cs="Times New Roman"/>
                <w:bCs/>
                <w:color w:val="auto"/>
                <w:lang w:val="uk-UA"/>
              </w:rPr>
              <w:t>Перелік документів, які переможець надає шляхом оприлюднення їх в електронній системі закупівель</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67497F" w:rsidRPr="006852E7" w:rsidRDefault="000B42AD" w:rsidP="00771E42">
            <w:pPr>
              <w:autoSpaceDE w:val="0"/>
              <w:ind w:right="113"/>
              <w:jc w:val="both"/>
              <w:rPr>
                <w:lang w:val="uk-UA"/>
              </w:rPr>
            </w:pPr>
            <w:r w:rsidRPr="000B42AD">
              <w:rPr>
                <w:rFonts w:cs="Times New Roman"/>
                <w:bCs/>
                <w:color w:val="auto"/>
                <w:lang w:val="uk-UA"/>
              </w:rPr>
              <w:t xml:space="preserve">Зазначено у Додатку </w:t>
            </w:r>
            <w:r w:rsidR="00124732" w:rsidRPr="00895C07">
              <w:rPr>
                <w:rFonts w:cs="Times New Roman"/>
                <w:bCs/>
                <w:color w:val="auto"/>
                <w:lang w:val="ru-RU"/>
              </w:rPr>
              <w:t>8</w:t>
            </w:r>
            <w:r w:rsidRPr="000B42AD">
              <w:rPr>
                <w:rFonts w:cs="Times New Roman"/>
                <w:bCs/>
                <w:color w:val="auto"/>
                <w:lang w:val="uk-UA"/>
              </w:rPr>
              <w:t xml:space="preserve"> </w:t>
            </w:r>
            <w:r w:rsidRPr="000B42AD">
              <w:rPr>
                <w:rFonts w:cs="Times New Roman"/>
                <w:color w:val="auto"/>
                <w:lang w:val="uk-UA"/>
              </w:rPr>
              <w:t>до цієї тендерної документації</w:t>
            </w:r>
            <w:r w:rsidRPr="000B42AD">
              <w:rPr>
                <w:rFonts w:cs="Times New Roman"/>
                <w:bCs/>
                <w:color w:val="auto"/>
                <w:lang w:val="uk-UA"/>
              </w:rPr>
              <w:t xml:space="preserve"> </w:t>
            </w:r>
            <w:r w:rsidRPr="000B42AD">
              <w:rPr>
                <w:rFonts w:cs="Times New Roman"/>
                <w:bCs/>
                <w:color w:val="auto"/>
                <w:lang w:val="ru-RU"/>
              </w:rPr>
              <w:t xml:space="preserve">   </w:t>
            </w:r>
            <w:r w:rsidRPr="000B42AD">
              <w:rPr>
                <w:rFonts w:cs="Times New Roman"/>
                <w:bCs/>
                <w:color w:val="auto"/>
                <w:lang w:val="uk-UA"/>
              </w:rPr>
              <w:t>(Завантажується разом з тендерною документацією Замовником в окремому файлі).</w:t>
            </w:r>
          </w:p>
        </w:tc>
      </w:tr>
      <w:tr w:rsidR="00C441C2" w:rsidRPr="000D20FD" w:rsidTr="002E0D00">
        <w:trPr>
          <w:gridAfter w:val="1"/>
          <w:wAfter w:w="63" w:type="dxa"/>
          <w:trHeight w:val="249"/>
        </w:trPr>
        <w:tc>
          <w:tcPr>
            <w:tcW w:w="564" w:type="dxa"/>
            <w:tcBorders>
              <w:top w:val="single" w:sz="4" w:space="0" w:color="000000"/>
              <w:left w:val="single" w:sz="4" w:space="0" w:color="000000"/>
              <w:bottom w:val="single" w:sz="4" w:space="0" w:color="000000"/>
            </w:tcBorders>
            <w:shd w:val="clear" w:color="auto" w:fill="D9D9D9" w:themeFill="background1" w:themeFillShade="D9"/>
          </w:tcPr>
          <w:p w:rsidR="00C441C2" w:rsidRPr="005A42C0" w:rsidRDefault="00C441C2" w:rsidP="00C441C2">
            <w:pPr>
              <w:tabs>
                <w:tab w:val="left" w:pos="2160"/>
                <w:tab w:val="left" w:pos="3600"/>
              </w:tabs>
              <w:snapToGrid w:val="0"/>
              <w:ind w:left="141" w:right="142" w:firstLine="143"/>
              <w:rPr>
                <w:rFonts w:cs="Times New Roman"/>
                <w:b/>
                <w:lang w:val="uk-UA" w:eastAsia="ar-SA"/>
              </w:rPr>
            </w:pPr>
          </w:p>
        </w:tc>
        <w:tc>
          <w:tcPr>
            <w:tcW w:w="96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441C2" w:rsidRPr="005A42C0" w:rsidRDefault="00C441C2" w:rsidP="00C441C2">
            <w:pPr>
              <w:tabs>
                <w:tab w:val="left" w:pos="2160"/>
                <w:tab w:val="left" w:pos="3600"/>
              </w:tabs>
              <w:ind w:left="113" w:right="113" w:firstLine="143"/>
              <w:rPr>
                <w:lang w:val="uk-UA"/>
              </w:rPr>
            </w:pPr>
            <w:r w:rsidRPr="005A42C0">
              <w:rPr>
                <w:rFonts w:eastAsia="Times New Roman" w:cs="Times New Roman"/>
                <w:b/>
                <w:lang w:val="uk-UA"/>
              </w:rPr>
              <w:t xml:space="preserve">                       </w:t>
            </w:r>
            <w:r w:rsidRPr="005A42C0">
              <w:rPr>
                <w:rFonts w:cs="Times New Roman"/>
                <w:b/>
                <w:lang w:val="uk-UA"/>
              </w:rPr>
              <w:t xml:space="preserve">ІV.  Подання  та  розкриття  тендерної   пропозиції </w:t>
            </w:r>
          </w:p>
        </w:tc>
      </w:tr>
      <w:tr w:rsidR="00C441C2" w:rsidRPr="000D20FD" w:rsidTr="002E0D00">
        <w:tblPrEx>
          <w:tblCellMar>
            <w:left w:w="0" w:type="dxa"/>
            <w:right w:w="0" w:type="dxa"/>
          </w:tblCellMar>
        </w:tblPrEx>
        <w:trPr>
          <w:gridAfter w:val="1"/>
          <w:wAfter w:w="63" w:type="dxa"/>
          <w:trHeight w:val="622"/>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1</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eastAsia="Times New Roman" w:cs="Times New Roman"/>
                <w:lang w:val="uk-UA"/>
              </w:rPr>
              <w:t>Кінцевий строк подання тендерної пропозиції</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771E42">
            <w:pPr>
              <w:pStyle w:val="LO-normal"/>
              <w:widowControl w:val="0"/>
              <w:spacing w:line="240" w:lineRule="auto"/>
              <w:ind w:right="113"/>
              <w:jc w:val="both"/>
              <w:rPr>
                <w:color w:val="auto"/>
                <w:lang w:val="uk-UA"/>
              </w:rPr>
            </w:pPr>
            <w:r w:rsidRPr="005A42C0">
              <w:rPr>
                <w:rFonts w:ascii="Times New Roman" w:eastAsia="Times New Roman" w:hAnsi="Times New Roman" w:cs="Times New Roman"/>
                <w:color w:val="auto"/>
                <w:sz w:val="24"/>
                <w:szCs w:val="24"/>
                <w:lang w:val="uk-UA"/>
              </w:rPr>
              <w:t xml:space="preserve">Кінцевий строк подання тендерних пропозицій: </w:t>
            </w:r>
          </w:p>
          <w:p w:rsidR="00B44165" w:rsidRPr="005A42C0" w:rsidRDefault="00C441C2" w:rsidP="00771E42">
            <w:pPr>
              <w:pStyle w:val="LO-normal"/>
              <w:widowControl w:val="0"/>
              <w:spacing w:line="240" w:lineRule="auto"/>
              <w:ind w:left="113" w:right="113"/>
              <w:rPr>
                <w:rFonts w:ascii="Times New Roman" w:eastAsia="Times New Roman" w:hAnsi="Times New Roman" w:cs="Times New Roman"/>
                <w:b/>
                <w:color w:val="0070C0"/>
                <w:sz w:val="24"/>
                <w:szCs w:val="24"/>
                <w:lang w:val="uk-UA"/>
              </w:rPr>
            </w:pPr>
            <w:r w:rsidRPr="00410D2A">
              <w:rPr>
                <w:rFonts w:ascii="Times New Roman" w:eastAsia="Times New Roman" w:hAnsi="Times New Roman" w:cs="Times New Roman"/>
                <w:b/>
                <w:color w:val="4472C4" w:themeColor="accent1"/>
                <w:sz w:val="24"/>
                <w:szCs w:val="24"/>
                <w:lang w:val="uk-UA"/>
              </w:rPr>
              <w:t>«</w:t>
            </w:r>
            <w:r w:rsidR="00771E42">
              <w:rPr>
                <w:rFonts w:ascii="Times New Roman" w:eastAsia="Times New Roman" w:hAnsi="Times New Roman" w:cs="Times New Roman"/>
                <w:b/>
                <w:color w:val="4472C4" w:themeColor="accent1"/>
                <w:sz w:val="24"/>
                <w:szCs w:val="24"/>
                <w:lang w:val="uk-UA"/>
              </w:rPr>
              <w:t>18</w:t>
            </w:r>
            <w:r w:rsidRPr="00410D2A">
              <w:rPr>
                <w:rFonts w:ascii="Times New Roman" w:eastAsia="Times New Roman" w:hAnsi="Times New Roman" w:cs="Times New Roman"/>
                <w:b/>
                <w:color w:val="4472C4" w:themeColor="accent1"/>
                <w:sz w:val="24"/>
                <w:szCs w:val="24"/>
                <w:lang w:val="uk-UA"/>
              </w:rPr>
              <w:t>»</w:t>
            </w:r>
            <w:r w:rsidR="00B47156" w:rsidRPr="00410D2A">
              <w:rPr>
                <w:rFonts w:ascii="Times New Roman" w:eastAsia="Times New Roman" w:hAnsi="Times New Roman" w:cs="Times New Roman"/>
                <w:b/>
                <w:color w:val="4472C4" w:themeColor="accent1"/>
                <w:sz w:val="24"/>
                <w:szCs w:val="24"/>
              </w:rPr>
              <w:t xml:space="preserve"> </w:t>
            </w:r>
            <w:r w:rsidR="006B4C89">
              <w:rPr>
                <w:rFonts w:ascii="Times New Roman" w:eastAsia="Times New Roman" w:hAnsi="Times New Roman" w:cs="Times New Roman"/>
                <w:b/>
                <w:color w:val="4472C4" w:themeColor="accent1"/>
                <w:sz w:val="24"/>
                <w:szCs w:val="24"/>
                <w:lang w:val="uk-UA"/>
              </w:rPr>
              <w:t>березня</w:t>
            </w:r>
            <w:r w:rsidR="00785B84" w:rsidRPr="00410D2A">
              <w:rPr>
                <w:rFonts w:ascii="Times New Roman" w:eastAsia="Times New Roman" w:hAnsi="Times New Roman" w:cs="Times New Roman"/>
                <w:b/>
                <w:color w:val="4472C4" w:themeColor="accent1"/>
                <w:sz w:val="24"/>
                <w:szCs w:val="24"/>
                <w:lang w:val="uk-UA"/>
              </w:rPr>
              <w:t xml:space="preserve"> </w:t>
            </w:r>
            <w:r w:rsidRPr="00410D2A">
              <w:rPr>
                <w:rFonts w:ascii="Times New Roman" w:eastAsia="Times New Roman" w:hAnsi="Times New Roman" w:cs="Times New Roman"/>
                <w:b/>
                <w:color w:val="4472C4" w:themeColor="accent1"/>
                <w:sz w:val="24"/>
                <w:szCs w:val="24"/>
                <w:lang w:val="uk-UA"/>
              </w:rPr>
              <w:t>202</w:t>
            </w:r>
            <w:r w:rsidR="00841B48">
              <w:rPr>
                <w:rFonts w:ascii="Times New Roman" w:eastAsia="Times New Roman" w:hAnsi="Times New Roman" w:cs="Times New Roman"/>
                <w:b/>
                <w:color w:val="4472C4" w:themeColor="accent1"/>
                <w:sz w:val="24"/>
                <w:szCs w:val="24"/>
                <w:lang w:val="uk-UA"/>
              </w:rPr>
              <w:t>5</w:t>
            </w:r>
            <w:r w:rsidRPr="00410D2A">
              <w:rPr>
                <w:rFonts w:ascii="Times New Roman" w:eastAsia="Times New Roman" w:hAnsi="Times New Roman" w:cs="Times New Roman"/>
                <w:b/>
                <w:color w:val="4472C4" w:themeColor="accent1"/>
                <w:sz w:val="24"/>
                <w:szCs w:val="24"/>
                <w:lang w:val="uk-UA"/>
              </w:rPr>
              <w:t xml:space="preserve"> року до </w:t>
            </w:r>
            <w:r w:rsidR="00471DB7">
              <w:rPr>
                <w:rFonts w:ascii="Times New Roman" w:eastAsia="Times New Roman" w:hAnsi="Times New Roman" w:cs="Times New Roman"/>
                <w:b/>
                <w:color w:val="4472C4" w:themeColor="accent1"/>
                <w:sz w:val="24"/>
                <w:szCs w:val="24"/>
                <w:lang w:val="uk-UA"/>
              </w:rPr>
              <w:t>1</w:t>
            </w:r>
            <w:r w:rsidR="008E1CAC" w:rsidRPr="00896B11">
              <w:rPr>
                <w:rFonts w:ascii="Times New Roman" w:eastAsia="Times New Roman" w:hAnsi="Times New Roman" w:cs="Times New Roman"/>
                <w:b/>
                <w:color w:val="4472C4" w:themeColor="accent1"/>
                <w:sz w:val="24"/>
                <w:szCs w:val="24"/>
                <w:lang w:val="uk-UA"/>
              </w:rPr>
              <w:t>1</w:t>
            </w:r>
            <w:r w:rsidRPr="00410D2A">
              <w:rPr>
                <w:rFonts w:ascii="Times New Roman" w:hAnsi="Times New Roman" w:cs="Times New Roman"/>
                <w:b/>
                <w:color w:val="4472C4" w:themeColor="accent1"/>
                <w:sz w:val="24"/>
                <w:szCs w:val="24"/>
                <w:lang w:val="uk-UA"/>
              </w:rPr>
              <w:t xml:space="preserve"> год. </w:t>
            </w:r>
            <w:r w:rsidR="001D5C26">
              <w:rPr>
                <w:rFonts w:ascii="Times New Roman" w:hAnsi="Times New Roman" w:cs="Times New Roman"/>
                <w:b/>
                <w:color w:val="4472C4" w:themeColor="accent1"/>
                <w:sz w:val="24"/>
                <w:szCs w:val="24"/>
                <w:lang w:val="uk-UA"/>
              </w:rPr>
              <w:t>0</w:t>
            </w:r>
            <w:r w:rsidR="0026087A" w:rsidRPr="00410D2A">
              <w:rPr>
                <w:rFonts w:ascii="Times New Roman" w:hAnsi="Times New Roman" w:cs="Times New Roman"/>
                <w:b/>
                <w:color w:val="4472C4" w:themeColor="accent1"/>
                <w:sz w:val="24"/>
                <w:szCs w:val="24"/>
              </w:rPr>
              <w:t>0</w:t>
            </w:r>
            <w:r w:rsidRPr="00410D2A">
              <w:rPr>
                <w:rFonts w:ascii="Times New Roman" w:hAnsi="Times New Roman" w:cs="Times New Roman"/>
                <w:b/>
                <w:color w:val="4472C4" w:themeColor="accent1"/>
                <w:sz w:val="24"/>
                <w:szCs w:val="24"/>
                <w:lang w:val="uk-UA"/>
              </w:rPr>
              <w:t xml:space="preserve"> хв</w:t>
            </w:r>
            <w:r w:rsidRPr="009166A3">
              <w:rPr>
                <w:rFonts w:ascii="Times New Roman" w:hAnsi="Times New Roman" w:cs="Times New Roman"/>
                <w:b/>
                <w:color w:val="auto"/>
                <w:sz w:val="24"/>
                <w:szCs w:val="24"/>
                <w:lang w:val="uk-UA"/>
              </w:rPr>
              <w:t>.</w:t>
            </w:r>
          </w:p>
        </w:tc>
      </w:tr>
      <w:tr w:rsidR="00C441C2" w:rsidRPr="00124E52" w:rsidTr="002E0D00">
        <w:tblPrEx>
          <w:tblCellMar>
            <w:left w:w="0" w:type="dxa"/>
            <w:right w:w="0" w:type="dxa"/>
          </w:tblCellMar>
        </w:tblPrEx>
        <w:trPr>
          <w:gridAfter w:val="1"/>
          <w:wAfter w:w="63" w:type="dxa"/>
          <w:trHeight w:val="269"/>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Pr>
                <w:lang w:val="uk-UA"/>
              </w:rPr>
            </w:pPr>
            <w:r w:rsidRPr="005A42C0">
              <w:rPr>
                <w:rFonts w:cs="Times New Roman"/>
                <w:lang w:val="uk-UA"/>
              </w:rPr>
              <w:t>2</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r w:rsidRPr="005A42C0">
              <w:rPr>
                <w:rFonts w:eastAsia="Times New Roman" w:cs="Times New Roman"/>
                <w:color w:val="auto"/>
                <w:lang w:val="uk-UA"/>
              </w:rPr>
              <w:t>Внесення змін або відкликання тендерної пропозиції учасником</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7A1B58" w:rsidRDefault="00124E52" w:rsidP="00771E42">
            <w:pPr>
              <w:ind w:right="143"/>
              <w:jc w:val="both"/>
              <w:rPr>
                <w:rFonts w:eastAsia="Times New Roman" w:cs="Times New Roman"/>
                <w:color w:val="auto"/>
                <w:lang w:val="uk-UA"/>
              </w:rPr>
            </w:pPr>
            <w:r w:rsidRPr="001B7875">
              <w:rPr>
                <w:rFonts w:eastAsia="Times New Roman" w:cs="Times New Roman"/>
                <w:color w:val="auto"/>
                <w:lang w:val="uk-UA"/>
              </w:rPr>
              <w:t xml:space="preserve">Учасник процедури закупівлі має право внести зміни до своєї тендерної пропозиції або відкликати її до закінчення кінцевого строку її подання без втрати свого забезпечення </w:t>
            </w:r>
            <w:r w:rsidRPr="001B7875">
              <w:rPr>
                <w:rFonts w:eastAsia="Times New Roman" w:cs="Times New Roman"/>
                <w:color w:val="auto"/>
                <w:lang w:val="uk-UA"/>
              </w:rPr>
              <w:lastRenderedPageBreak/>
              <w:t>тендерної пропозиції.</w:t>
            </w:r>
          </w:p>
        </w:tc>
      </w:tr>
      <w:tr w:rsidR="00C441C2" w:rsidRPr="000D20FD" w:rsidTr="002E0D00">
        <w:tblPrEx>
          <w:tblCellMar>
            <w:left w:w="0" w:type="dxa"/>
            <w:right w:w="0" w:type="dxa"/>
          </w:tblCellMar>
        </w:tblPrEx>
        <w:trPr>
          <w:gridAfter w:val="1"/>
          <w:wAfter w:w="63" w:type="dxa"/>
          <w:trHeight w:val="269"/>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F77491"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rPr>
                <w:lang w:val="uk-UA"/>
              </w:rPr>
            </w:pPr>
            <w:r>
              <w:rPr>
                <w:rFonts w:cs="Times New Roman"/>
                <w:lang w:val="uk-UA"/>
              </w:rPr>
              <w:lastRenderedPageBreak/>
              <w:t>3</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r w:rsidRPr="005A42C0">
              <w:rPr>
                <w:rFonts w:eastAsia="Times New Roman" w:cs="Times New Roman"/>
                <w:color w:val="auto"/>
                <w:lang w:val="uk-UA"/>
              </w:rPr>
              <w:t xml:space="preserve">Дата та час проведення електронного аукціону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771E42">
            <w:pPr>
              <w:pStyle w:val="aff7"/>
              <w:tabs>
                <w:tab w:val="left" w:pos="7092"/>
              </w:tabs>
              <w:spacing w:before="0" w:after="0"/>
              <w:ind w:right="113"/>
              <w:jc w:val="both"/>
              <w:rPr>
                <w:lang w:val="uk-UA" w:eastAsia="ru-RU"/>
              </w:rPr>
            </w:pPr>
            <w:r w:rsidRPr="005A42C0">
              <w:rPr>
                <w:lang w:val="uk-UA"/>
              </w:rPr>
              <w:t>Дата і час проведення електронного аукціону визначаються електронною системою закупівель автоматично.</w:t>
            </w:r>
          </w:p>
        </w:tc>
      </w:tr>
      <w:tr w:rsidR="00C441C2" w:rsidRPr="005A42C0" w:rsidTr="002E0D00">
        <w:trPr>
          <w:gridAfter w:val="1"/>
          <w:wAfter w:w="63" w:type="dxa"/>
        </w:trPr>
        <w:tc>
          <w:tcPr>
            <w:tcW w:w="564" w:type="dxa"/>
            <w:tcBorders>
              <w:top w:val="single" w:sz="4" w:space="0" w:color="000000"/>
              <w:left w:val="single" w:sz="4" w:space="0" w:color="000000"/>
              <w:bottom w:val="single" w:sz="4" w:space="0" w:color="000000"/>
            </w:tcBorders>
            <w:shd w:val="clear" w:color="auto" w:fill="D9D9D9" w:themeFill="background1" w:themeFillShade="D9"/>
          </w:tcPr>
          <w:p w:rsidR="00C441C2" w:rsidRPr="005A42C0" w:rsidRDefault="00C441C2" w:rsidP="00C441C2">
            <w:pPr>
              <w:tabs>
                <w:tab w:val="left" w:pos="2160"/>
                <w:tab w:val="left" w:pos="3600"/>
              </w:tabs>
              <w:snapToGrid w:val="0"/>
              <w:ind w:left="141" w:right="142" w:firstLine="143"/>
              <w:jc w:val="center"/>
              <w:rPr>
                <w:rFonts w:cs="Times New Roman"/>
                <w:b/>
                <w:bCs/>
                <w:color w:val="auto"/>
                <w:lang w:val="uk-UA"/>
              </w:rPr>
            </w:pPr>
          </w:p>
        </w:tc>
        <w:tc>
          <w:tcPr>
            <w:tcW w:w="96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1C2" w:rsidRPr="005A42C0" w:rsidRDefault="00C441C2" w:rsidP="00C441C2">
            <w:pPr>
              <w:tabs>
                <w:tab w:val="left" w:pos="2160"/>
                <w:tab w:val="left" w:pos="3600"/>
              </w:tabs>
              <w:ind w:left="113" w:right="113" w:firstLine="143"/>
              <w:jc w:val="center"/>
              <w:rPr>
                <w:lang w:val="uk-UA"/>
              </w:rPr>
            </w:pPr>
            <w:r w:rsidRPr="005A42C0">
              <w:rPr>
                <w:rFonts w:eastAsia="Times New Roman" w:cs="Times New Roman"/>
                <w:b/>
                <w:lang w:val="uk-UA"/>
              </w:rPr>
              <w:t xml:space="preserve"> </w:t>
            </w:r>
            <w:r w:rsidRPr="005A42C0">
              <w:rPr>
                <w:rFonts w:cs="Times New Roman"/>
                <w:b/>
                <w:lang w:val="uk-UA"/>
              </w:rPr>
              <w:t>V.  Оцінка тендерної  пропозиції</w:t>
            </w:r>
          </w:p>
        </w:tc>
      </w:tr>
      <w:tr w:rsidR="00C441C2"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pStyle w:val="af7"/>
              <w:snapToGrid w:val="0"/>
              <w:spacing w:after="0"/>
              <w:ind w:left="141"/>
              <w:jc w:val="left"/>
              <w:rPr>
                <w:lang w:val="uk-UA"/>
              </w:rPr>
            </w:pPr>
            <w:r w:rsidRPr="005A42C0">
              <w:rPr>
                <w:rFonts w:ascii="Times New Roman" w:hAnsi="Times New Roman" w:cs="Times New Roman"/>
                <w:sz w:val="24"/>
                <w:szCs w:val="24"/>
                <w:lang w:val="uk-UA"/>
              </w:rPr>
              <w:t>1</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pStyle w:val="af7"/>
              <w:snapToGrid w:val="0"/>
              <w:spacing w:after="0"/>
              <w:ind w:left="113" w:right="113"/>
              <w:jc w:val="left"/>
              <w:rPr>
                <w:rFonts w:cs="Times New Roman"/>
                <w:lang w:val="uk-UA"/>
              </w:rPr>
            </w:pPr>
            <w:r w:rsidRPr="005A42C0">
              <w:rPr>
                <w:rFonts w:ascii="Times New Roman" w:eastAsia="Times New Roman" w:hAnsi="Times New Roman" w:cs="Times New Roman"/>
                <w:sz w:val="24"/>
                <w:szCs w:val="24"/>
                <w:lang w:val="uk-UA"/>
              </w:rPr>
              <w:t>Перелік критеріїв та методика оцінки тендерної пропозиції із зазначенням питомої ваги критерію</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771E42">
            <w:pPr>
              <w:ind w:right="143"/>
              <w:jc w:val="both"/>
              <w:rPr>
                <w:rFonts w:cs="Times New Roman"/>
                <w:lang w:val="uk-UA"/>
              </w:rPr>
            </w:pPr>
            <w:r w:rsidRPr="005A42C0">
              <w:rPr>
                <w:rFonts w:eastAsia="Times New Roman" w:cs="Times New Roman"/>
                <w:lang w:val="uk-UA"/>
              </w:rPr>
              <w:t>Оцінка тендерних пропозицій проводиться автоматично електронною системою закупівель на основі критеріїв і методики оцінки, зазначених у тендерній документації, шляхом застосування електронного аукціону.</w:t>
            </w:r>
          </w:p>
          <w:p w:rsidR="00D83C53" w:rsidRPr="00D83C53" w:rsidRDefault="00D83C53" w:rsidP="00771E42">
            <w:pPr>
              <w:ind w:right="113"/>
              <w:jc w:val="both"/>
              <w:rPr>
                <w:rFonts w:cs="Times New Roman"/>
                <w:color w:val="auto"/>
                <w:lang w:val="uk-UA"/>
              </w:rPr>
            </w:pPr>
            <w:r w:rsidRPr="00D83C53">
              <w:rPr>
                <w:rFonts w:cs="Times New Roman"/>
                <w:color w:val="auto"/>
                <w:lang w:val="uk-UA"/>
              </w:rPr>
              <w:t>Критерій оцінки тендерних пропозицій – ціна.</w:t>
            </w:r>
          </w:p>
          <w:p w:rsidR="00C441C2" w:rsidRPr="005A42C0" w:rsidRDefault="00D83C53" w:rsidP="00771E42">
            <w:pPr>
              <w:ind w:right="113"/>
              <w:jc w:val="both"/>
              <w:rPr>
                <w:lang w:val="uk-UA" w:eastAsia="uk-UA"/>
              </w:rPr>
            </w:pPr>
            <w:r w:rsidRPr="00D83C53">
              <w:rPr>
                <w:rFonts w:cs="Times New Roman"/>
                <w:color w:val="auto"/>
                <w:lang w:val="uk-UA"/>
              </w:rPr>
              <w:t xml:space="preserve">Ціна, запропонована учасником в тендерній пропозиції, повинна враховувати всі затрати, пов’язані із сплатою податків, обов’язкових платежів, страхування, витрати пов’язані з отриманням необхідних дозволів та ліцензій, мита та інших митних платежів, що справляються при митному оформлені товару у країні замовника (покупця)  тощо, згідно із зазначеними в тендерній документації та </w:t>
            </w:r>
            <w:proofErr w:type="spellStart"/>
            <w:r w:rsidRPr="00D83C53">
              <w:rPr>
                <w:rFonts w:cs="Times New Roman"/>
                <w:color w:val="auto"/>
                <w:lang w:val="uk-UA"/>
              </w:rPr>
              <w:t>проєкті</w:t>
            </w:r>
            <w:proofErr w:type="spellEnd"/>
            <w:r w:rsidRPr="00D83C53">
              <w:rPr>
                <w:rFonts w:cs="Times New Roman"/>
                <w:color w:val="auto"/>
                <w:lang w:val="uk-UA"/>
              </w:rPr>
              <w:t xml:space="preserve"> договору умовами поставки, а також іншими витратами, передбаченими </w:t>
            </w:r>
            <w:proofErr w:type="spellStart"/>
            <w:r w:rsidRPr="00D83C53">
              <w:rPr>
                <w:rFonts w:cs="Times New Roman"/>
                <w:color w:val="auto"/>
                <w:lang w:val="uk-UA"/>
              </w:rPr>
              <w:t>проєктом</w:t>
            </w:r>
            <w:proofErr w:type="spellEnd"/>
            <w:r w:rsidRPr="00D83C53">
              <w:rPr>
                <w:rFonts w:cs="Times New Roman"/>
                <w:color w:val="auto"/>
                <w:lang w:val="uk-UA"/>
              </w:rPr>
              <w:t xml:space="preserve"> договору</w:t>
            </w:r>
            <w:r w:rsidR="0088265E">
              <w:rPr>
                <w:rFonts w:cs="Times New Roman"/>
                <w:color w:val="auto"/>
                <w:lang w:val="uk-UA"/>
              </w:rPr>
              <w:t>.</w:t>
            </w:r>
          </w:p>
        </w:tc>
      </w:tr>
      <w:tr w:rsidR="00C441C2"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2</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Інша інформація</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771E4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lang w:val="uk-UA"/>
              </w:rPr>
            </w:pPr>
            <w:r w:rsidRPr="005A42C0">
              <w:rPr>
                <w:lang w:val="uk-UA"/>
              </w:rPr>
              <w:t xml:space="preserve">Учасник бере на себе всі витрати, пов’язані з підготовкою та подачею своєї тендерної пропозиції,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 </w:t>
            </w:r>
          </w:p>
          <w:p w:rsidR="00C441C2" w:rsidRPr="005A42C0" w:rsidRDefault="00C441C2" w:rsidP="00771E4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lang w:val="uk-UA"/>
              </w:rPr>
            </w:pPr>
            <w:r w:rsidRPr="005A42C0">
              <w:rPr>
                <w:lang w:val="uk-UA"/>
              </w:rPr>
              <w:t>У разі виникнення в учасників процедури закупівлі питань, що не висвітлені у тендерній документації, замовник та учасники процедури закупівлі при вирішенні останніх керуються чинними нормативно-правовими актами України.</w:t>
            </w:r>
          </w:p>
          <w:p w:rsidR="00C441C2" w:rsidRPr="005A42C0" w:rsidRDefault="00C441C2" w:rsidP="00771E42">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
              <w:jc w:val="both"/>
              <w:rPr>
                <w:lang w:val="uk-UA"/>
              </w:rPr>
            </w:pPr>
            <w:r w:rsidRPr="005A42C0">
              <w:rPr>
                <w:rFonts w:cs="Times New Roman"/>
                <w:lang w:val="uk-UA"/>
              </w:rPr>
              <w:t xml:space="preserve">Учасник, який подав тендерну пропозицію вважається таким, який згодний із </w:t>
            </w:r>
            <w:proofErr w:type="spellStart"/>
            <w:r w:rsidRPr="005A42C0">
              <w:rPr>
                <w:rFonts w:cs="Times New Roman"/>
                <w:lang w:val="uk-UA"/>
              </w:rPr>
              <w:t>проєктом</w:t>
            </w:r>
            <w:proofErr w:type="spellEnd"/>
            <w:r w:rsidRPr="005A42C0">
              <w:rPr>
                <w:rFonts w:cs="Times New Roman"/>
                <w:lang w:val="uk-UA"/>
              </w:rPr>
              <w:t xml:space="preserve"> договору, викладеним у Додатку 4 до цієї тендерної документації та буде дотримуватися умов своєї тендерної пропозиції протягом строку встановленого вимогами цієї тендерної документації.</w:t>
            </w:r>
          </w:p>
        </w:tc>
      </w:tr>
      <w:tr w:rsidR="00C441C2"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snapToGrid w:val="0"/>
              <w:ind w:left="141" w:right="141"/>
              <w:rPr>
                <w:lang w:val="uk-UA"/>
              </w:rPr>
            </w:pPr>
            <w:r w:rsidRPr="005A42C0">
              <w:rPr>
                <w:rFonts w:cs="Times New Roman"/>
                <w:lang w:val="uk-UA"/>
              </w:rPr>
              <w:t>3</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snapToGrid w:val="0"/>
              <w:ind w:left="113" w:right="113"/>
              <w:rPr>
                <w:lang w:val="uk-UA"/>
              </w:rPr>
            </w:pPr>
            <w:r w:rsidRPr="005A42C0">
              <w:rPr>
                <w:rFonts w:cs="Times New Roman"/>
                <w:lang w:val="uk-UA"/>
              </w:rPr>
              <w:t xml:space="preserve">Відхилення тендерних  пропозицій </w:t>
            </w:r>
          </w:p>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Можуть бути дискваліфікованими або недопущені до оцінки учасники:</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 які надали неправдиві відомості про свою кваліфікацію;</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 які знаходяться в стадії ліквідації або реорганізації, по відношенню до яких розпочато процедуру банкрутства;</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 яких анульовано свідоцтво платника ПДВ за рішенням контролюючого органу;</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посадові особи-підписанти тендерної пропозиції яких не наділені повноваженнями на участь у тендері;</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щодо яких або їх керівників чи власників наявні вироки суду за кримінальними справами, пов’язаними з економічними, корупційними та посадовими злочинами;</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не мають можливості для здійснення діяльності з постачання відповідних ТМЦ, надання послуг;</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 не пройшов процедуру акредитації.</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 xml:space="preserve">Замовник відмовляє учаснику в подальшій участі у процедурі закупівлі та відхиляє його тендерну пропозицію у разі, коли: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пропозиції подано учасниками процедури закупівлі, які є пов'язаними особами;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учасник не відповідає кваліфікаційним вимогам, установленим у тендерній документації;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lastRenderedPageBreak/>
              <w:t>•</w:t>
            </w:r>
            <w:r w:rsidRPr="006F162A">
              <w:rPr>
                <w:lang w:val="uk-UA" w:eastAsia="ru-RU"/>
              </w:rPr>
              <w:tab/>
              <w:t xml:space="preserve">тендерна пропозиція не відповідає умовам тендерної документації в частині відповідності кількості, якості та технічних характеристик  запропонованих товарів;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учасник не надав тендерного забезпечення, якщо така вимога передбачена тендерною документацією;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учасник, який подав тендерну пропозицію, не погоджується з виправленням виявленої замовником арифметичної помилки;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 намагається внести зміни до умов договору після проведення процедури закупівлі;</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 не надав зразок товару, якщо така вимога була передбачена тендерною  документацією;</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учасники здійснили змову;</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 не пройшов процедуру акредитації;</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перевищення очікуваної вартості;</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у разі якщо, найбільш вигідна пропозиція перевищує очікувану вартість, однак  є обґрунтована необхідність у закупівлі товарів, Тендерний комітет може прийняти рішення щодо допуску до процедури оцінки відповідного учасника торгів;</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учасника внесено до реєстру недобросовісних Учасників;</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w:t>
            </w:r>
            <w:r w:rsidRPr="006F162A">
              <w:rPr>
                <w:lang w:val="uk-UA" w:eastAsia="ru-RU"/>
              </w:rPr>
              <w:tab/>
              <w:t xml:space="preserve">ухвалено рішення уповноваженого органу Товариства (Наглядова рада, Правління), якщо це передбачено локальними нормативними актами Товариства. </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rsidR="00BA4718" w:rsidRPr="006F162A" w:rsidRDefault="00BA4718" w:rsidP="00977B4E">
            <w:pPr>
              <w:pStyle w:val="aff7"/>
              <w:tabs>
                <w:tab w:val="left" w:pos="533"/>
                <w:tab w:val="left" w:pos="794"/>
              </w:tabs>
              <w:spacing w:before="0" w:after="0"/>
              <w:ind w:right="113"/>
              <w:jc w:val="both"/>
              <w:rPr>
                <w:lang w:val="uk-UA" w:eastAsia="ru-RU"/>
              </w:rPr>
            </w:pPr>
            <w:r w:rsidRPr="006F162A">
              <w:rPr>
                <w:lang w:val="uk-UA" w:eastAsia="ru-RU"/>
              </w:rPr>
              <w:t>У разі отримання достовірної інформації про невідповідність переможця процедури закупівлі вимогам кваліфікаційних критеріїв,  або виявлення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rsidR="00C441C2" w:rsidRPr="00D84E82" w:rsidRDefault="00BA4718" w:rsidP="00977B4E">
            <w:pPr>
              <w:pStyle w:val="aff7"/>
              <w:tabs>
                <w:tab w:val="left" w:pos="533"/>
                <w:tab w:val="left" w:pos="794"/>
              </w:tabs>
              <w:spacing w:before="0" w:after="0"/>
              <w:ind w:left="7" w:right="113"/>
              <w:jc w:val="both"/>
              <w:rPr>
                <w:highlight w:val="cyan"/>
                <w:lang w:val="uk-UA" w:eastAsia="ru-RU"/>
              </w:rPr>
            </w:pPr>
            <w:r w:rsidRPr="006F162A">
              <w:rPr>
                <w:lang w:val="uk-UA" w:eastAsia="ru-RU"/>
              </w:rPr>
              <w:t xml:space="preserve">   Інформація про відхилення тендерної пропозиції оприлюднюється в електронній системі закупівель та автоматично надсилається Учаснику, тендерна пропозиція якого відхилена через електронну систему закупівель.</w:t>
            </w:r>
          </w:p>
        </w:tc>
      </w:tr>
      <w:tr w:rsidR="00C441C2"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snapToGrid w:val="0"/>
              <w:ind w:left="141" w:right="141"/>
              <w:rPr>
                <w:rFonts w:cs="Times New Roman"/>
                <w:lang w:val="uk-UA"/>
              </w:rPr>
            </w:pPr>
            <w:r w:rsidRPr="005A42C0">
              <w:rPr>
                <w:rFonts w:cs="Times New Roman"/>
                <w:lang w:val="uk-UA"/>
              </w:rPr>
              <w:lastRenderedPageBreak/>
              <w:t>4</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ind w:left="113" w:right="113"/>
              <w:contextualSpacing/>
              <w:rPr>
                <w:lang w:val="uk-UA" w:eastAsia="uk-UA"/>
              </w:rPr>
            </w:pPr>
            <w:r w:rsidRPr="005A42C0">
              <w:rPr>
                <w:lang w:val="uk-UA" w:eastAsia="uk-UA"/>
              </w:rPr>
              <w:t>Оскарження закупівель</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Учасник процедури закупівель має право звернутись до замовника зі скаргою стосовно рішення, дій або бездіяльності замовника. Скарги подаються учасником замовнику не пізніше 5 календарних днів з моменту оприлюднення інформації про визначення переможця, але в будь-якому випадку до дня укладення договору. Питання та скарги на технічні вимоги до товару та вимоги до кваліфікації учасників можуть подаватися до початку строку, установленого для подання пропозицій.</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Замовник має право укласти договір про закупівлю за результатами проведеного аукціону лише після розгляду всіх скарг.</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У скарзі має бути зазначено:</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найменування замовника, рішення, дії або бездіяльність якого оскаржується;</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lastRenderedPageBreak/>
              <w:t>- номер оголошення про проведення закупівлі, яка оскаржується;</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підстави подання скарги;</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вимоги до замовника та їх обґрунтування (обставини, в яких скаржник вбачає  порушення  закупівлі з посиланням на регламент (положення) або чинне законодавство);</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ідентифікаційні дані (найменування, код ЄДРПОУ для юридичних осіб-резидентів, ПІБ, місце реєстрації (проживання) фізичних осіб, найменування, реєстраційний номер, країна резидента – для юридичних осіб-нерезидентів) особи, що подала скаргу.</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 xml:space="preserve">Скарга повинна бути підписана скаржником із зазначенням дати та реєстраційного номера (у разі подання скарги від юридичної особи). </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У скарзі також має бути окремо зазначено електронну поштову адресу, на яку скаржнику може бути надіслано відповідь. Скарга, оформлена без дотримання зазначених вимог, не розглядається.</w:t>
            </w:r>
          </w:p>
          <w:p w:rsidR="00400266" w:rsidRPr="006F162A" w:rsidRDefault="00400266" w:rsidP="00400266">
            <w:pPr>
              <w:ind w:right="113"/>
              <w:jc w:val="both"/>
              <w:rPr>
                <w:rFonts w:eastAsia="Calibri"/>
                <w:color w:val="auto"/>
                <w:lang w:val="uk-UA" w:eastAsia="ru-RU"/>
              </w:rPr>
            </w:pPr>
            <w:r w:rsidRPr="006F162A">
              <w:rPr>
                <w:rFonts w:eastAsia="Calibri"/>
                <w:color w:val="auto"/>
                <w:lang w:val="uk-UA" w:eastAsia="ru-RU"/>
              </w:rPr>
              <w:t>Про результати розгляду скарги скаржника повідомляють письмово не пізніше ніж через 10 (десять) робочих днів з моменту прийняття відповідного рішення.</w:t>
            </w:r>
          </w:p>
          <w:p w:rsidR="00C441C2" w:rsidRPr="00400266" w:rsidRDefault="00400266" w:rsidP="00400266">
            <w:pPr>
              <w:ind w:right="113"/>
              <w:jc w:val="both"/>
              <w:rPr>
                <w:rFonts w:eastAsia="Calibri"/>
                <w:highlight w:val="cyan"/>
                <w:lang w:val="uk-UA" w:eastAsia="ru-RU"/>
              </w:rPr>
            </w:pPr>
            <w:r w:rsidRPr="006F162A">
              <w:rPr>
                <w:rFonts w:eastAsia="Calibri"/>
                <w:color w:val="auto"/>
                <w:lang w:val="uk-UA" w:eastAsia="ru-RU"/>
              </w:rPr>
              <w:t>У разі надання у скарзі завідомо неправдивої та викривленої інформації скаржником з метою дискредитації конкурентів або відповідальних осіб Замовника, такий учасник може бути включений до Реєстру недобросовісних Учасників.</w:t>
            </w:r>
          </w:p>
        </w:tc>
      </w:tr>
      <w:tr w:rsidR="00C441C2" w:rsidRPr="000D20FD" w:rsidTr="002E0D00">
        <w:tblPrEx>
          <w:tblCellMar>
            <w:left w:w="0" w:type="dxa"/>
            <w:right w:w="0" w:type="dxa"/>
          </w:tblCellMar>
        </w:tblPrEx>
        <w:trPr>
          <w:gridAfter w:val="1"/>
          <w:wAfter w:w="63" w:type="dxa"/>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1C2" w:rsidRPr="005A42C0" w:rsidRDefault="00C441C2" w:rsidP="00C441C2">
            <w:pPr>
              <w:tabs>
                <w:tab w:val="left" w:pos="2160"/>
                <w:tab w:val="left" w:pos="3600"/>
              </w:tabs>
              <w:ind w:left="113" w:right="113"/>
              <w:jc w:val="center"/>
              <w:rPr>
                <w:lang w:val="uk-UA"/>
              </w:rPr>
            </w:pPr>
            <w:r w:rsidRPr="005A42C0">
              <w:rPr>
                <w:rFonts w:cs="Times New Roman"/>
                <w:b/>
                <w:lang w:val="uk-UA"/>
              </w:rPr>
              <w:lastRenderedPageBreak/>
              <w:t xml:space="preserve">VІ.   </w:t>
            </w:r>
            <w:r w:rsidRPr="005A42C0">
              <w:rPr>
                <w:rFonts w:eastAsia="Times New Roman" w:cs="Times New Roman"/>
                <w:b/>
                <w:lang w:val="uk-UA"/>
              </w:rPr>
              <w:t>Результати торгів та укладання договору про закупівлю</w:t>
            </w:r>
          </w:p>
        </w:tc>
      </w:tr>
      <w:tr w:rsidR="00F91DC3"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F91DC3" w:rsidRPr="005A42C0" w:rsidRDefault="00F91DC3" w:rsidP="00F91DC3">
            <w:pPr>
              <w:snapToGrid w:val="0"/>
              <w:ind w:left="141"/>
              <w:rPr>
                <w:lang w:val="uk-UA"/>
              </w:rPr>
            </w:pPr>
            <w:r w:rsidRPr="005A42C0">
              <w:rPr>
                <w:rFonts w:cs="Times New Roman"/>
                <w:lang w:val="uk-UA"/>
              </w:rPr>
              <w:t>1</w:t>
            </w:r>
          </w:p>
        </w:tc>
        <w:tc>
          <w:tcPr>
            <w:tcW w:w="3115" w:type="dxa"/>
            <w:tcBorders>
              <w:top w:val="single" w:sz="4" w:space="0" w:color="000000"/>
              <w:left w:val="single" w:sz="4" w:space="0" w:color="000000"/>
              <w:bottom w:val="single" w:sz="4" w:space="0" w:color="000000"/>
            </w:tcBorders>
            <w:shd w:val="clear" w:color="auto" w:fill="auto"/>
          </w:tcPr>
          <w:p w:rsidR="00F91DC3" w:rsidRPr="006F700B" w:rsidRDefault="00F91DC3" w:rsidP="00F91DC3">
            <w:pPr>
              <w:snapToGrid w:val="0"/>
              <w:ind w:left="113" w:right="113"/>
              <w:rPr>
                <w:color w:val="auto"/>
                <w:lang w:val="uk-UA"/>
              </w:rPr>
            </w:pPr>
            <w:proofErr w:type="spellStart"/>
            <w:r w:rsidRPr="006F700B">
              <w:rPr>
                <w:color w:val="auto"/>
                <w:lang w:val="ru-RU"/>
              </w:rPr>
              <w:t>Скасування</w:t>
            </w:r>
            <w:proofErr w:type="spellEnd"/>
            <w:r w:rsidRPr="006F700B">
              <w:rPr>
                <w:color w:val="auto"/>
                <w:lang w:val="ru-RU"/>
              </w:rPr>
              <w:t xml:space="preserve"> </w:t>
            </w:r>
            <w:proofErr w:type="spellStart"/>
            <w:r w:rsidRPr="006F700B">
              <w:rPr>
                <w:color w:val="auto"/>
                <w:lang w:val="ru-RU"/>
              </w:rPr>
              <w:t>замовником</w:t>
            </w:r>
            <w:proofErr w:type="spellEnd"/>
            <w:r w:rsidRPr="006F700B">
              <w:rPr>
                <w:color w:val="auto"/>
                <w:lang w:val="ru-RU"/>
              </w:rPr>
              <w:t xml:space="preserve"> </w:t>
            </w:r>
            <w:proofErr w:type="spellStart"/>
            <w:r w:rsidRPr="006F700B">
              <w:rPr>
                <w:color w:val="auto"/>
                <w:lang w:val="ru-RU"/>
              </w:rPr>
              <w:t>торгів</w:t>
            </w:r>
            <w:proofErr w:type="spellEnd"/>
            <w:r w:rsidRPr="006F700B">
              <w:rPr>
                <w:color w:val="auto"/>
                <w:lang w:val="ru-RU"/>
              </w:rPr>
              <w:t xml:space="preserve"> </w:t>
            </w:r>
            <w:proofErr w:type="spellStart"/>
            <w:r w:rsidRPr="006F700B">
              <w:rPr>
                <w:color w:val="auto"/>
                <w:lang w:val="ru-RU"/>
              </w:rPr>
              <w:t>чи</w:t>
            </w:r>
            <w:proofErr w:type="spellEnd"/>
            <w:r w:rsidRPr="006F700B">
              <w:rPr>
                <w:color w:val="auto"/>
                <w:lang w:val="ru-RU"/>
              </w:rPr>
              <w:t xml:space="preserve"> </w:t>
            </w:r>
            <w:proofErr w:type="spellStart"/>
            <w:r w:rsidRPr="006F700B">
              <w:rPr>
                <w:color w:val="auto"/>
                <w:lang w:val="ru-RU"/>
              </w:rPr>
              <w:t>визнання</w:t>
            </w:r>
            <w:proofErr w:type="spellEnd"/>
            <w:r w:rsidRPr="006F700B">
              <w:rPr>
                <w:color w:val="auto"/>
                <w:lang w:val="ru-RU"/>
              </w:rPr>
              <w:t xml:space="preserve"> </w:t>
            </w:r>
            <w:proofErr w:type="spellStart"/>
            <w:r w:rsidRPr="006F700B">
              <w:rPr>
                <w:color w:val="auto"/>
                <w:lang w:val="ru-RU"/>
              </w:rPr>
              <w:t>ї</w:t>
            </w:r>
            <w:proofErr w:type="gramStart"/>
            <w:r w:rsidRPr="006F700B">
              <w:rPr>
                <w:color w:val="auto"/>
                <w:lang w:val="ru-RU"/>
              </w:rPr>
              <w:t>х</w:t>
            </w:r>
            <w:proofErr w:type="spellEnd"/>
            <w:proofErr w:type="gramEnd"/>
            <w:r w:rsidRPr="006F700B">
              <w:rPr>
                <w:color w:val="auto"/>
                <w:lang w:val="ru-RU"/>
              </w:rPr>
              <w:t xml:space="preserve"> такими, </w:t>
            </w:r>
            <w:proofErr w:type="spellStart"/>
            <w:r w:rsidRPr="006F700B">
              <w:rPr>
                <w:color w:val="auto"/>
                <w:lang w:val="ru-RU"/>
              </w:rPr>
              <w:t>що</w:t>
            </w:r>
            <w:proofErr w:type="spellEnd"/>
            <w:r w:rsidRPr="006F700B">
              <w:rPr>
                <w:color w:val="auto"/>
                <w:lang w:val="ru-RU"/>
              </w:rPr>
              <w:t xml:space="preserve"> не </w:t>
            </w:r>
            <w:proofErr w:type="spellStart"/>
            <w:r w:rsidRPr="006F700B">
              <w:rPr>
                <w:color w:val="auto"/>
                <w:lang w:val="ru-RU"/>
              </w:rPr>
              <w:t>відбулися</w:t>
            </w:r>
            <w:proofErr w:type="spellEnd"/>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1180A" w:rsidRPr="006F700B" w:rsidRDefault="00F91DC3" w:rsidP="00F91DC3">
            <w:pPr>
              <w:pStyle w:val="aff7"/>
              <w:spacing w:before="0" w:after="0"/>
              <w:ind w:left="7" w:right="113"/>
              <w:jc w:val="both"/>
              <w:rPr>
                <w:lang w:val="uk-UA"/>
              </w:rPr>
            </w:pPr>
            <w:proofErr w:type="spellStart"/>
            <w:r w:rsidRPr="006F700B">
              <w:t>Закупівля</w:t>
            </w:r>
            <w:proofErr w:type="spellEnd"/>
            <w:r w:rsidRPr="006F700B">
              <w:t xml:space="preserve"> </w:t>
            </w:r>
            <w:proofErr w:type="spellStart"/>
            <w:r w:rsidRPr="006F700B">
              <w:t>скасовується</w:t>
            </w:r>
            <w:proofErr w:type="spellEnd"/>
            <w:r w:rsidRPr="006F700B">
              <w:t xml:space="preserve"> </w:t>
            </w:r>
            <w:proofErr w:type="spellStart"/>
            <w:r w:rsidRPr="006F700B">
              <w:t>або</w:t>
            </w:r>
            <w:proofErr w:type="spellEnd"/>
            <w:r w:rsidRPr="006F700B">
              <w:t xml:space="preserve"> </w:t>
            </w:r>
            <w:proofErr w:type="spellStart"/>
            <w:r w:rsidRPr="006F700B">
              <w:t>визнається</w:t>
            </w:r>
            <w:proofErr w:type="spellEnd"/>
            <w:r w:rsidRPr="006F700B">
              <w:t xml:space="preserve"> </w:t>
            </w:r>
            <w:proofErr w:type="gramStart"/>
            <w:r w:rsidRPr="006F700B">
              <w:t>такою</w:t>
            </w:r>
            <w:proofErr w:type="gramEnd"/>
            <w:r w:rsidRPr="006F700B">
              <w:t xml:space="preserve">, </w:t>
            </w:r>
            <w:proofErr w:type="spellStart"/>
            <w:r w:rsidRPr="006F700B">
              <w:t>що</w:t>
            </w:r>
            <w:proofErr w:type="spellEnd"/>
            <w:r w:rsidRPr="006F700B">
              <w:t xml:space="preserve"> не </w:t>
            </w:r>
            <w:proofErr w:type="spellStart"/>
            <w:r w:rsidRPr="006F700B">
              <w:t>відбулась</w:t>
            </w:r>
            <w:proofErr w:type="spellEnd"/>
            <w:r w:rsidRPr="006F700B">
              <w:t xml:space="preserve"> </w:t>
            </w:r>
            <w:proofErr w:type="spellStart"/>
            <w:r w:rsidRPr="006F700B">
              <w:t>замовником</w:t>
            </w:r>
            <w:proofErr w:type="spellEnd"/>
            <w:r w:rsidRPr="006F700B">
              <w:t xml:space="preserve"> у </w:t>
            </w:r>
            <w:proofErr w:type="spellStart"/>
            <w:r w:rsidRPr="006F700B">
              <w:t>разі</w:t>
            </w:r>
            <w:proofErr w:type="spellEnd"/>
            <w:r w:rsidRPr="006F700B">
              <w:t>, коли:</w:t>
            </w:r>
          </w:p>
          <w:p w:rsidR="00C1180A" w:rsidRPr="006F700B" w:rsidRDefault="00F91DC3" w:rsidP="00192560">
            <w:pPr>
              <w:widowControl/>
              <w:numPr>
                <w:ilvl w:val="0"/>
                <w:numId w:val="12"/>
              </w:numPr>
              <w:tabs>
                <w:tab w:val="left" w:pos="426"/>
              </w:tabs>
              <w:suppressAutoHyphens w:val="0"/>
              <w:ind w:left="142" w:right="97" w:firstLine="263"/>
              <w:contextualSpacing/>
              <w:jc w:val="both"/>
              <w:rPr>
                <w:color w:val="auto"/>
                <w:lang w:val="ru-RU" w:eastAsia="ru-RU"/>
              </w:rPr>
            </w:pPr>
            <w:r w:rsidRPr="006F700B">
              <w:rPr>
                <w:color w:val="auto"/>
                <w:lang w:val="ru-RU"/>
              </w:rPr>
              <w:t xml:space="preserve"> </w:t>
            </w:r>
            <w:r w:rsidR="00C1180A" w:rsidRPr="006F700B">
              <w:rPr>
                <w:color w:val="auto"/>
                <w:lang w:val="ru-RU" w:eastAsia="ru-RU"/>
              </w:rPr>
              <w:t xml:space="preserve">не подано </w:t>
            </w:r>
            <w:proofErr w:type="spellStart"/>
            <w:r w:rsidR="00C1180A" w:rsidRPr="006F700B">
              <w:rPr>
                <w:color w:val="auto"/>
                <w:lang w:val="ru-RU" w:eastAsia="ru-RU"/>
              </w:rPr>
              <w:t>жодної</w:t>
            </w:r>
            <w:proofErr w:type="spellEnd"/>
            <w:r w:rsidR="00C1180A" w:rsidRPr="006F700B">
              <w:rPr>
                <w:color w:val="auto"/>
                <w:lang w:val="ru-RU" w:eastAsia="ru-RU"/>
              </w:rPr>
              <w:t xml:space="preserve"> </w:t>
            </w:r>
            <w:proofErr w:type="spellStart"/>
            <w:r w:rsidR="00C1180A" w:rsidRPr="006F700B">
              <w:rPr>
                <w:color w:val="auto"/>
                <w:lang w:val="ru-RU" w:eastAsia="ru-RU"/>
              </w:rPr>
              <w:t>тендерної</w:t>
            </w:r>
            <w:proofErr w:type="spellEnd"/>
            <w:r w:rsidR="00C1180A" w:rsidRPr="006F700B">
              <w:rPr>
                <w:color w:val="auto"/>
                <w:lang w:val="ru-RU" w:eastAsia="ru-RU"/>
              </w:rPr>
              <w:t xml:space="preserve"> </w:t>
            </w:r>
            <w:proofErr w:type="spellStart"/>
            <w:r w:rsidR="00C1180A" w:rsidRPr="006F700B">
              <w:rPr>
                <w:color w:val="auto"/>
                <w:lang w:val="ru-RU" w:eastAsia="ru-RU"/>
              </w:rPr>
              <w:t>пропозиції</w:t>
            </w:r>
            <w:proofErr w:type="spellEnd"/>
            <w:r w:rsidR="00C1180A" w:rsidRPr="006F700B">
              <w:rPr>
                <w:color w:val="auto"/>
                <w:lang w:val="ru-RU" w:eastAsia="ru-RU"/>
              </w:rPr>
              <w:t xml:space="preserve">; </w:t>
            </w:r>
          </w:p>
          <w:p w:rsidR="00C1180A" w:rsidRPr="006F700B" w:rsidRDefault="00C1180A" w:rsidP="00192560">
            <w:pPr>
              <w:widowControl/>
              <w:numPr>
                <w:ilvl w:val="0"/>
                <w:numId w:val="12"/>
              </w:numPr>
              <w:tabs>
                <w:tab w:val="left" w:pos="426"/>
              </w:tabs>
              <w:suppressAutoHyphens w:val="0"/>
              <w:ind w:left="142" w:right="97" w:firstLine="263"/>
              <w:contextualSpacing/>
              <w:jc w:val="both"/>
              <w:rPr>
                <w:color w:val="auto"/>
                <w:lang w:eastAsia="ru-RU"/>
              </w:rPr>
            </w:pPr>
            <w:proofErr w:type="spellStart"/>
            <w:r w:rsidRPr="006F700B">
              <w:rPr>
                <w:color w:val="auto"/>
                <w:lang w:eastAsia="ru-RU"/>
              </w:rPr>
              <w:t>відхилені</w:t>
            </w:r>
            <w:proofErr w:type="spellEnd"/>
            <w:r w:rsidRPr="006F700B">
              <w:rPr>
                <w:color w:val="auto"/>
                <w:lang w:eastAsia="ru-RU"/>
              </w:rPr>
              <w:t xml:space="preserve"> </w:t>
            </w:r>
            <w:proofErr w:type="spellStart"/>
            <w:r w:rsidRPr="006F700B">
              <w:rPr>
                <w:color w:val="auto"/>
                <w:lang w:eastAsia="ru-RU"/>
              </w:rPr>
              <w:t>всі</w:t>
            </w:r>
            <w:proofErr w:type="spellEnd"/>
            <w:r w:rsidRPr="006F700B">
              <w:rPr>
                <w:color w:val="auto"/>
                <w:lang w:eastAsia="ru-RU"/>
              </w:rPr>
              <w:t xml:space="preserve"> </w:t>
            </w:r>
            <w:proofErr w:type="spellStart"/>
            <w:r w:rsidRPr="006F700B">
              <w:rPr>
                <w:color w:val="auto"/>
                <w:lang w:eastAsia="ru-RU"/>
              </w:rPr>
              <w:t>тендерні</w:t>
            </w:r>
            <w:proofErr w:type="spellEnd"/>
            <w:r w:rsidRPr="006F700B">
              <w:rPr>
                <w:color w:val="auto"/>
                <w:lang w:eastAsia="ru-RU"/>
              </w:rPr>
              <w:t xml:space="preserve"> </w:t>
            </w:r>
            <w:proofErr w:type="spellStart"/>
            <w:r w:rsidRPr="006F700B">
              <w:rPr>
                <w:color w:val="auto"/>
                <w:lang w:eastAsia="ru-RU"/>
              </w:rPr>
              <w:t>пропозиції</w:t>
            </w:r>
            <w:proofErr w:type="spellEnd"/>
            <w:r w:rsidRPr="006F700B">
              <w:rPr>
                <w:color w:val="auto"/>
                <w:lang w:eastAsia="ru-RU"/>
              </w:rPr>
              <w:t xml:space="preserve">; </w:t>
            </w:r>
          </w:p>
          <w:p w:rsidR="00C1180A" w:rsidRPr="006F700B" w:rsidRDefault="00C1180A" w:rsidP="00192560">
            <w:pPr>
              <w:pStyle w:val="aff3"/>
              <w:widowControl/>
              <w:numPr>
                <w:ilvl w:val="0"/>
                <w:numId w:val="12"/>
              </w:numPr>
              <w:tabs>
                <w:tab w:val="left" w:pos="426"/>
              </w:tabs>
              <w:suppressAutoHyphens w:val="0"/>
              <w:ind w:left="142" w:right="97" w:firstLine="263"/>
              <w:contextualSpacing/>
              <w:jc w:val="both"/>
              <w:rPr>
                <w:rFonts w:eastAsia="Times New Roman"/>
                <w:color w:val="auto"/>
                <w:lang w:val="ru-RU" w:eastAsia="ru-RU"/>
              </w:rPr>
            </w:pPr>
            <w:r w:rsidRPr="006F700B">
              <w:rPr>
                <w:rFonts w:eastAsia="Times New Roman"/>
                <w:color w:val="auto"/>
                <w:lang w:val="ru-RU" w:eastAsia="ru-RU"/>
              </w:rPr>
              <w:t xml:space="preserve">для </w:t>
            </w:r>
            <w:proofErr w:type="spellStart"/>
            <w:r w:rsidRPr="006F700B">
              <w:rPr>
                <w:rFonts w:eastAsia="Times New Roman"/>
                <w:color w:val="auto"/>
                <w:lang w:val="ru-RU" w:eastAsia="ru-RU"/>
              </w:rPr>
              <w:t>участі</w:t>
            </w:r>
            <w:proofErr w:type="spellEnd"/>
            <w:r w:rsidRPr="006F700B">
              <w:rPr>
                <w:rFonts w:eastAsia="Times New Roman"/>
                <w:color w:val="auto"/>
                <w:lang w:val="ru-RU" w:eastAsia="ru-RU"/>
              </w:rPr>
              <w:t xml:space="preserve"> подано </w:t>
            </w:r>
            <w:proofErr w:type="spellStart"/>
            <w:r w:rsidRPr="006F700B">
              <w:rPr>
                <w:rFonts w:eastAsia="Times New Roman"/>
                <w:color w:val="auto"/>
                <w:lang w:val="ru-RU" w:eastAsia="ru-RU"/>
              </w:rPr>
              <w:t>менше</w:t>
            </w:r>
            <w:proofErr w:type="spellEnd"/>
            <w:r w:rsidRPr="006F700B">
              <w:rPr>
                <w:rFonts w:eastAsia="Times New Roman"/>
                <w:color w:val="auto"/>
                <w:lang w:val="ru-RU" w:eastAsia="ru-RU"/>
              </w:rPr>
              <w:t xml:space="preserve"> </w:t>
            </w:r>
            <w:proofErr w:type="spellStart"/>
            <w:r w:rsidRPr="006F700B">
              <w:rPr>
                <w:rFonts w:eastAsia="Times New Roman"/>
                <w:color w:val="auto"/>
                <w:lang w:val="ru-RU" w:eastAsia="ru-RU"/>
              </w:rPr>
              <w:t>двох</w:t>
            </w:r>
            <w:proofErr w:type="spellEnd"/>
            <w:r w:rsidRPr="006F700B">
              <w:rPr>
                <w:rFonts w:eastAsia="Times New Roman"/>
                <w:color w:val="auto"/>
                <w:lang w:val="ru-RU" w:eastAsia="ru-RU"/>
              </w:rPr>
              <w:t xml:space="preserve"> </w:t>
            </w:r>
            <w:proofErr w:type="spellStart"/>
            <w:r w:rsidRPr="006F700B">
              <w:rPr>
                <w:rFonts w:eastAsia="Times New Roman"/>
                <w:color w:val="auto"/>
                <w:lang w:val="ru-RU" w:eastAsia="ru-RU"/>
              </w:rPr>
              <w:t>тендерних</w:t>
            </w:r>
            <w:proofErr w:type="spellEnd"/>
            <w:r w:rsidRPr="006F700B">
              <w:rPr>
                <w:rFonts w:eastAsia="Times New Roman"/>
                <w:color w:val="auto"/>
                <w:lang w:val="ru-RU" w:eastAsia="ru-RU"/>
              </w:rPr>
              <w:t xml:space="preserve"> </w:t>
            </w:r>
            <w:proofErr w:type="spellStart"/>
            <w:r w:rsidRPr="006F700B">
              <w:rPr>
                <w:rFonts w:eastAsia="Times New Roman"/>
                <w:color w:val="auto"/>
                <w:lang w:val="ru-RU" w:eastAsia="ru-RU"/>
              </w:rPr>
              <w:t>пропозицій</w:t>
            </w:r>
            <w:proofErr w:type="spellEnd"/>
            <w:r w:rsidRPr="006F700B">
              <w:rPr>
                <w:rFonts w:eastAsia="Times New Roman"/>
                <w:color w:val="auto"/>
                <w:lang w:val="ru-RU" w:eastAsia="ru-RU"/>
              </w:rPr>
              <w:t xml:space="preserve">, </w:t>
            </w:r>
          </w:p>
          <w:p w:rsidR="00C1180A" w:rsidRPr="006F700B" w:rsidRDefault="00C1180A" w:rsidP="00192560">
            <w:pPr>
              <w:widowControl/>
              <w:numPr>
                <w:ilvl w:val="0"/>
                <w:numId w:val="12"/>
              </w:numPr>
              <w:tabs>
                <w:tab w:val="left" w:pos="426"/>
              </w:tabs>
              <w:suppressAutoHyphens w:val="0"/>
              <w:ind w:left="142" w:right="97" w:firstLine="263"/>
              <w:contextualSpacing/>
              <w:jc w:val="both"/>
              <w:rPr>
                <w:color w:val="auto"/>
                <w:lang w:val="ru-RU" w:eastAsia="ru-RU"/>
              </w:rPr>
            </w:pPr>
            <w:r w:rsidRPr="006F700B">
              <w:rPr>
                <w:color w:val="auto"/>
                <w:lang w:val="ru-RU" w:eastAsia="ru-RU"/>
              </w:rPr>
              <w:t xml:space="preserve">до </w:t>
            </w:r>
            <w:proofErr w:type="spellStart"/>
            <w:r w:rsidRPr="006F700B">
              <w:rPr>
                <w:color w:val="auto"/>
                <w:lang w:val="ru-RU" w:eastAsia="ru-RU"/>
              </w:rPr>
              <w:t>оцінки</w:t>
            </w:r>
            <w:proofErr w:type="spellEnd"/>
            <w:r w:rsidRPr="006F700B">
              <w:rPr>
                <w:color w:val="auto"/>
                <w:lang w:val="ru-RU" w:eastAsia="ru-RU"/>
              </w:rPr>
              <w:t xml:space="preserve"> не допущено </w:t>
            </w:r>
            <w:proofErr w:type="spellStart"/>
            <w:r w:rsidRPr="006F700B">
              <w:rPr>
                <w:color w:val="auto"/>
                <w:lang w:val="ru-RU" w:eastAsia="ru-RU"/>
              </w:rPr>
              <w:t>жодної</w:t>
            </w:r>
            <w:proofErr w:type="spellEnd"/>
            <w:r w:rsidRPr="006F700B">
              <w:rPr>
                <w:color w:val="auto"/>
                <w:lang w:val="ru-RU" w:eastAsia="ru-RU"/>
              </w:rPr>
              <w:t xml:space="preserve"> </w:t>
            </w:r>
            <w:proofErr w:type="spellStart"/>
            <w:r w:rsidRPr="006F700B">
              <w:rPr>
                <w:color w:val="auto"/>
                <w:lang w:val="ru-RU" w:eastAsia="ru-RU"/>
              </w:rPr>
              <w:t>тендерної</w:t>
            </w:r>
            <w:proofErr w:type="spellEnd"/>
            <w:r w:rsidRPr="006F700B">
              <w:rPr>
                <w:color w:val="auto"/>
                <w:lang w:val="ru-RU" w:eastAsia="ru-RU"/>
              </w:rPr>
              <w:t xml:space="preserve"> </w:t>
            </w:r>
            <w:proofErr w:type="spellStart"/>
            <w:r w:rsidRPr="006F700B">
              <w:rPr>
                <w:color w:val="auto"/>
                <w:lang w:val="ru-RU" w:eastAsia="ru-RU"/>
              </w:rPr>
              <w:t>пропозиції</w:t>
            </w:r>
            <w:proofErr w:type="spellEnd"/>
            <w:r w:rsidRPr="006F700B">
              <w:rPr>
                <w:color w:val="auto"/>
                <w:lang w:val="ru-RU" w:eastAsia="ru-RU"/>
              </w:rPr>
              <w:t>;</w:t>
            </w:r>
          </w:p>
          <w:p w:rsidR="00C1180A" w:rsidRPr="006F700B" w:rsidRDefault="00C1180A" w:rsidP="00192560">
            <w:pPr>
              <w:widowControl/>
              <w:numPr>
                <w:ilvl w:val="0"/>
                <w:numId w:val="12"/>
              </w:numPr>
              <w:tabs>
                <w:tab w:val="left" w:pos="426"/>
              </w:tabs>
              <w:suppressAutoHyphens w:val="0"/>
              <w:ind w:left="142" w:right="97" w:firstLine="263"/>
              <w:contextualSpacing/>
              <w:jc w:val="both"/>
              <w:rPr>
                <w:color w:val="auto"/>
                <w:lang w:eastAsia="ru-RU"/>
              </w:rPr>
            </w:pPr>
            <w:proofErr w:type="spellStart"/>
            <w:r w:rsidRPr="006F700B">
              <w:rPr>
                <w:color w:val="auto"/>
                <w:lang w:eastAsia="ru-RU"/>
              </w:rPr>
              <w:t>тендерна</w:t>
            </w:r>
            <w:proofErr w:type="spellEnd"/>
            <w:r w:rsidRPr="006F700B">
              <w:rPr>
                <w:color w:val="auto"/>
                <w:lang w:eastAsia="ru-RU"/>
              </w:rPr>
              <w:t xml:space="preserve"> </w:t>
            </w:r>
            <w:proofErr w:type="spellStart"/>
            <w:r w:rsidRPr="006F700B">
              <w:rPr>
                <w:color w:val="auto"/>
                <w:lang w:eastAsia="ru-RU"/>
              </w:rPr>
              <w:t>документація</w:t>
            </w:r>
            <w:proofErr w:type="spellEnd"/>
            <w:r w:rsidRPr="006F700B">
              <w:rPr>
                <w:color w:val="auto"/>
                <w:lang w:eastAsia="ru-RU"/>
              </w:rPr>
              <w:t xml:space="preserve"> </w:t>
            </w:r>
            <w:proofErr w:type="spellStart"/>
            <w:r w:rsidRPr="006F700B">
              <w:rPr>
                <w:color w:val="auto"/>
                <w:lang w:eastAsia="ru-RU"/>
              </w:rPr>
              <w:t>потребує</w:t>
            </w:r>
            <w:proofErr w:type="spellEnd"/>
            <w:r w:rsidRPr="006F700B">
              <w:rPr>
                <w:color w:val="auto"/>
                <w:lang w:eastAsia="ru-RU"/>
              </w:rPr>
              <w:t xml:space="preserve"> </w:t>
            </w:r>
            <w:proofErr w:type="spellStart"/>
            <w:r w:rsidRPr="006F700B">
              <w:rPr>
                <w:color w:val="auto"/>
                <w:lang w:eastAsia="ru-RU"/>
              </w:rPr>
              <w:t>доопрацювання</w:t>
            </w:r>
            <w:proofErr w:type="spellEnd"/>
            <w:r w:rsidRPr="006F700B">
              <w:rPr>
                <w:color w:val="auto"/>
                <w:lang w:eastAsia="ru-RU"/>
              </w:rPr>
              <w:t>;</w:t>
            </w:r>
          </w:p>
          <w:p w:rsidR="00C1180A" w:rsidRPr="006F700B" w:rsidRDefault="00C1180A" w:rsidP="00192560">
            <w:pPr>
              <w:widowControl/>
              <w:numPr>
                <w:ilvl w:val="0"/>
                <w:numId w:val="12"/>
              </w:numPr>
              <w:tabs>
                <w:tab w:val="num" w:pos="426"/>
              </w:tabs>
              <w:suppressAutoHyphens w:val="0"/>
              <w:ind w:left="709" w:right="97" w:hanging="349"/>
              <w:contextualSpacing/>
              <w:jc w:val="both"/>
              <w:rPr>
                <w:color w:val="auto"/>
                <w:lang w:val="ru-RU" w:eastAsia="ru-RU"/>
              </w:rPr>
            </w:pPr>
            <w:proofErr w:type="spellStart"/>
            <w:r w:rsidRPr="006F700B">
              <w:rPr>
                <w:color w:val="auto"/>
                <w:lang w:val="ru-RU" w:eastAsia="ru-RU"/>
              </w:rPr>
              <w:t>здійснення</w:t>
            </w:r>
            <w:proofErr w:type="spellEnd"/>
            <w:r w:rsidRPr="006F700B">
              <w:rPr>
                <w:color w:val="auto"/>
                <w:lang w:val="ru-RU" w:eastAsia="ru-RU"/>
              </w:rPr>
              <w:t xml:space="preserve"> </w:t>
            </w:r>
            <w:proofErr w:type="spellStart"/>
            <w:r w:rsidRPr="006F700B">
              <w:rPr>
                <w:color w:val="auto"/>
                <w:lang w:val="ru-RU" w:eastAsia="ru-RU"/>
              </w:rPr>
              <w:t>закупі</w:t>
            </w:r>
            <w:proofErr w:type="gramStart"/>
            <w:r w:rsidRPr="006F700B">
              <w:rPr>
                <w:color w:val="auto"/>
                <w:lang w:val="ru-RU" w:eastAsia="ru-RU"/>
              </w:rPr>
              <w:t>вл</w:t>
            </w:r>
            <w:proofErr w:type="gramEnd"/>
            <w:r w:rsidRPr="006F700B">
              <w:rPr>
                <w:color w:val="auto"/>
                <w:lang w:val="ru-RU" w:eastAsia="ru-RU"/>
              </w:rPr>
              <w:t>і</w:t>
            </w:r>
            <w:proofErr w:type="spellEnd"/>
            <w:r w:rsidRPr="006F700B">
              <w:rPr>
                <w:color w:val="auto"/>
                <w:lang w:val="ru-RU" w:eastAsia="ru-RU"/>
              </w:rPr>
              <w:t xml:space="preserve"> </w:t>
            </w:r>
            <w:proofErr w:type="spellStart"/>
            <w:r w:rsidRPr="006F700B">
              <w:rPr>
                <w:color w:val="auto"/>
                <w:lang w:val="ru-RU" w:eastAsia="ru-RU"/>
              </w:rPr>
              <w:t>більше</w:t>
            </w:r>
            <w:proofErr w:type="spellEnd"/>
            <w:r w:rsidRPr="006F700B">
              <w:rPr>
                <w:color w:val="auto"/>
                <w:lang w:val="ru-RU" w:eastAsia="ru-RU"/>
              </w:rPr>
              <w:t xml:space="preserve"> не </w:t>
            </w:r>
            <w:proofErr w:type="spellStart"/>
            <w:r w:rsidRPr="006F700B">
              <w:rPr>
                <w:color w:val="auto"/>
                <w:lang w:val="ru-RU" w:eastAsia="ru-RU"/>
              </w:rPr>
              <w:t>відповідає</w:t>
            </w:r>
            <w:proofErr w:type="spellEnd"/>
            <w:r w:rsidRPr="006F700B">
              <w:rPr>
                <w:color w:val="auto"/>
                <w:lang w:val="ru-RU" w:eastAsia="ru-RU"/>
              </w:rPr>
              <w:t xml:space="preserve"> потребам </w:t>
            </w:r>
            <w:proofErr w:type="spellStart"/>
            <w:r w:rsidRPr="006F700B">
              <w:rPr>
                <w:color w:val="auto"/>
                <w:lang w:val="ru-RU" w:eastAsia="ru-RU"/>
              </w:rPr>
              <w:t>замовника</w:t>
            </w:r>
            <w:proofErr w:type="spellEnd"/>
            <w:r w:rsidRPr="006F700B">
              <w:rPr>
                <w:color w:val="auto"/>
                <w:lang w:val="ru-RU" w:eastAsia="ru-RU"/>
              </w:rPr>
              <w:t xml:space="preserve">; </w:t>
            </w:r>
          </w:p>
          <w:p w:rsidR="00C1180A" w:rsidRPr="006F700B" w:rsidRDefault="00C1180A" w:rsidP="00192560">
            <w:pPr>
              <w:widowControl/>
              <w:numPr>
                <w:ilvl w:val="0"/>
                <w:numId w:val="12"/>
              </w:numPr>
              <w:tabs>
                <w:tab w:val="num" w:pos="426"/>
              </w:tabs>
              <w:suppressAutoHyphens w:val="0"/>
              <w:ind w:left="709" w:right="97" w:hanging="349"/>
              <w:contextualSpacing/>
              <w:jc w:val="both"/>
              <w:rPr>
                <w:color w:val="auto"/>
                <w:lang w:eastAsia="ru-RU"/>
              </w:rPr>
            </w:pPr>
            <w:proofErr w:type="spellStart"/>
            <w:proofErr w:type="gramStart"/>
            <w:r w:rsidRPr="006F700B">
              <w:rPr>
                <w:color w:val="auto"/>
                <w:lang w:eastAsia="ru-RU"/>
              </w:rPr>
              <w:t>відсутнє</w:t>
            </w:r>
            <w:proofErr w:type="spellEnd"/>
            <w:proofErr w:type="gramEnd"/>
            <w:r w:rsidRPr="006F700B">
              <w:rPr>
                <w:color w:val="auto"/>
                <w:lang w:eastAsia="ru-RU"/>
              </w:rPr>
              <w:t xml:space="preserve"> </w:t>
            </w:r>
            <w:proofErr w:type="spellStart"/>
            <w:r w:rsidRPr="006F700B">
              <w:rPr>
                <w:color w:val="auto"/>
                <w:lang w:eastAsia="ru-RU"/>
              </w:rPr>
              <w:t>фінансування</w:t>
            </w:r>
            <w:proofErr w:type="spellEnd"/>
            <w:r w:rsidRPr="006F700B">
              <w:rPr>
                <w:color w:val="auto"/>
                <w:lang w:val="ru-RU" w:eastAsia="ru-RU"/>
              </w:rPr>
              <w:t>.</w:t>
            </w:r>
          </w:p>
          <w:p w:rsidR="00F91DC3" w:rsidRPr="006F700B" w:rsidRDefault="00C1180A" w:rsidP="00C1180A">
            <w:pPr>
              <w:pStyle w:val="aff7"/>
              <w:spacing w:before="0" w:after="0"/>
              <w:ind w:left="7" w:right="113"/>
              <w:jc w:val="both"/>
              <w:rPr>
                <w:lang w:val="uk-UA" w:eastAsia="ru-RU"/>
              </w:rPr>
            </w:pPr>
            <w:proofErr w:type="spellStart"/>
            <w:r w:rsidRPr="006F700B">
              <w:rPr>
                <w:lang w:eastAsia="ru-RU"/>
              </w:rPr>
              <w:t>Інформація</w:t>
            </w:r>
            <w:proofErr w:type="spellEnd"/>
            <w:r w:rsidRPr="006F700B">
              <w:rPr>
                <w:lang w:eastAsia="ru-RU"/>
              </w:rPr>
              <w:t xml:space="preserve"> про </w:t>
            </w:r>
            <w:r w:rsidRPr="006F700B">
              <w:rPr>
                <w:lang w:val="uk-UA" w:eastAsia="ru-RU"/>
              </w:rPr>
              <w:t>скасування закупі</w:t>
            </w:r>
            <w:proofErr w:type="gramStart"/>
            <w:r w:rsidRPr="006F700B">
              <w:rPr>
                <w:lang w:val="uk-UA" w:eastAsia="ru-RU"/>
              </w:rPr>
              <w:t>вл</w:t>
            </w:r>
            <w:proofErr w:type="gramEnd"/>
            <w:r w:rsidRPr="006F700B">
              <w:rPr>
                <w:lang w:val="uk-UA" w:eastAsia="ru-RU"/>
              </w:rPr>
              <w:t>і</w:t>
            </w:r>
            <w:r w:rsidRPr="006F700B">
              <w:rPr>
                <w:lang w:eastAsia="ru-RU"/>
              </w:rPr>
              <w:t xml:space="preserve"> автоматично </w:t>
            </w:r>
            <w:proofErr w:type="spellStart"/>
            <w:r w:rsidRPr="006F700B">
              <w:rPr>
                <w:lang w:eastAsia="ru-RU"/>
              </w:rPr>
              <w:t>надсилається</w:t>
            </w:r>
            <w:proofErr w:type="spellEnd"/>
            <w:r w:rsidRPr="006F700B">
              <w:rPr>
                <w:lang w:eastAsia="ru-RU"/>
              </w:rPr>
              <w:t xml:space="preserve"> </w:t>
            </w:r>
            <w:proofErr w:type="spellStart"/>
            <w:r w:rsidRPr="006F700B">
              <w:rPr>
                <w:lang w:eastAsia="ru-RU"/>
              </w:rPr>
              <w:t>всім</w:t>
            </w:r>
            <w:proofErr w:type="spellEnd"/>
            <w:r w:rsidRPr="006F700B">
              <w:rPr>
                <w:lang w:eastAsia="ru-RU"/>
              </w:rPr>
              <w:t xml:space="preserve"> </w:t>
            </w:r>
            <w:proofErr w:type="spellStart"/>
            <w:r w:rsidRPr="006F700B">
              <w:rPr>
                <w:lang w:eastAsia="ru-RU"/>
              </w:rPr>
              <w:t>учасникам</w:t>
            </w:r>
            <w:proofErr w:type="spellEnd"/>
            <w:r w:rsidRPr="006F700B">
              <w:rPr>
                <w:lang w:eastAsia="ru-RU"/>
              </w:rPr>
              <w:t xml:space="preserve"> </w:t>
            </w:r>
            <w:proofErr w:type="spellStart"/>
            <w:r w:rsidRPr="006F700B">
              <w:rPr>
                <w:lang w:eastAsia="ru-RU"/>
              </w:rPr>
              <w:t>процедури</w:t>
            </w:r>
            <w:proofErr w:type="spellEnd"/>
            <w:r w:rsidRPr="006F700B">
              <w:rPr>
                <w:lang w:eastAsia="ru-RU"/>
              </w:rPr>
              <w:t xml:space="preserve"> </w:t>
            </w:r>
            <w:proofErr w:type="spellStart"/>
            <w:r w:rsidRPr="006F700B">
              <w:rPr>
                <w:lang w:eastAsia="ru-RU"/>
              </w:rPr>
              <w:t>закупівлі</w:t>
            </w:r>
            <w:proofErr w:type="spellEnd"/>
            <w:r w:rsidRPr="006F700B">
              <w:rPr>
                <w:lang w:eastAsia="ru-RU"/>
              </w:rPr>
              <w:t xml:space="preserve"> </w:t>
            </w:r>
            <w:proofErr w:type="spellStart"/>
            <w:r w:rsidRPr="006F700B">
              <w:rPr>
                <w:lang w:eastAsia="ru-RU"/>
              </w:rPr>
              <w:t>електронною</w:t>
            </w:r>
            <w:proofErr w:type="spellEnd"/>
            <w:r w:rsidRPr="006F700B">
              <w:rPr>
                <w:lang w:eastAsia="ru-RU"/>
              </w:rPr>
              <w:t xml:space="preserve"> системою </w:t>
            </w:r>
            <w:proofErr w:type="spellStart"/>
            <w:r w:rsidRPr="006F700B">
              <w:rPr>
                <w:lang w:eastAsia="ru-RU"/>
              </w:rPr>
              <w:t>закупівель</w:t>
            </w:r>
            <w:proofErr w:type="spellEnd"/>
            <w:r w:rsidRPr="006F700B">
              <w:rPr>
                <w:lang w:eastAsia="ru-RU"/>
              </w:rPr>
              <w:t xml:space="preserve"> </w:t>
            </w:r>
            <w:r w:rsidRPr="006F700B">
              <w:rPr>
                <w:lang w:val="uk-UA" w:eastAsia="ru-RU"/>
              </w:rPr>
              <w:t>у</w:t>
            </w:r>
            <w:r w:rsidRPr="006F700B">
              <w:rPr>
                <w:lang w:eastAsia="ru-RU"/>
              </w:rPr>
              <w:t xml:space="preserve"> день </w:t>
            </w:r>
            <w:proofErr w:type="spellStart"/>
            <w:r w:rsidRPr="006F700B">
              <w:rPr>
                <w:lang w:eastAsia="ru-RU"/>
              </w:rPr>
              <w:t>її</w:t>
            </w:r>
            <w:proofErr w:type="spellEnd"/>
            <w:r w:rsidRPr="006F700B">
              <w:rPr>
                <w:lang w:eastAsia="ru-RU"/>
              </w:rPr>
              <w:t xml:space="preserve"> </w:t>
            </w:r>
            <w:proofErr w:type="spellStart"/>
            <w:r w:rsidRPr="006F700B">
              <w:rPr>
                <w:lang w:eastAsia="ru-RU"/>
              </w:rPr>
              <w:t>оприлюднення</w:t>
            </w:r>
            <w:proofErr w:type="spellEnd"/>
            <w:r w:rsidRPr="006F700B">
              <w:rPr>
                <w:lang w:eastAsia="ru-RU"/>
              </w:rPr>
              <w:t>.</w:t>
            </w:r>
          </w:p>
        </w:tc>
      </w:tr>
      <w:tr w:rsidR="00C441C2" w:rsidRPr="000D20FD" w:rsidTr="002E0D00">
        <w:trPr>
          <w:trHeight w:val="304"/>
        </w:trPr>
        <w:tc>
          <w:tcPr>
            <w:tcW w:w="564" w:type="dxa"/>
            <w:tcBorders>
              <w:top w:val="single" w:sz="4" w:space="0" w:color="000000"/>
              <w:left w:val="single" w:sz="4" w:space="0" w:color="000000"/>
              <w:bottom w:val="single" w:sz="4" w:space="0" w:color="000000"/>
            </w:tcBorders>
            <w:shd w:val="clear" w:color="auto" w:fill="FFFFFF"/>
          </w:tcPr>
          <w:p w:rsidR="00C441C2" w:rsidRPr="005A42C0" w:rsidRDefault="00C441C2" w:rsidP="00C441C2">
            <w:pPr>
              <w:tabs>
                <w:tab w:val="left" w:pos="2160"/>
                <w:tab w:val="left" w:pos="3600"/>
              </w:tabs>
              <w:ind w:left="-51"/>
              <w:jc w:val="center"/>
              <w:rPr>
                <w:lang w:val="uk-UA"/>
              </w:rPr>
            </w:pPr>
            <w:r w:rsidRPr="005A42C0">
              <w:rPr>
                <w:rFonts w:cs="Times New Roman"/>
                <w:lang w:val="uk-UA"/>
              </w:rPr>
              <w:t>2</w:t>
            </w:r>
          </w:p>
        </w:tc>
        <w:tc>
          <w:tcPr>
            <w:tcW w:w="3115" w:type="dxa"/>
            <w:tcBorders>
              <w:top w:val="single" w:sz="4" w:space="0" w:color="000000"/>
              <w:left w:val="single" w:sz="4" w:space="0" w:color="000000"/>
              <w:bottom w:val="single" w:sz="4" w:space="0" w:color="000000"/>
            </w:tcBorders>
            <w:shd w:val="clear" w:color="auto" w:fill="FFFFFF"/>
          </w:tcPr>
          <w:p w:rsidR="00C441C2" w:rsidRPr="005A42C0" w:rsidRDefault="00C441C2" w:rsidP="00C441C2">
            <w:pPr>
              <w:tabs>
                <w:tab w:val="left" w:pos="2160"/>
                <w:tab w:val="left" w:pos="3600"/>
              </w:tabs>
              <w:ind w:left="113" w:right="113"/>
              <w:rPr>
                <w:lang w:val="uk-UA"/>
              </w:rPr>
            </w:pPr>
            <w:r w:rsidRPr="005A42C0">
              <w:rPr>
                <w:rFonts w:cs="Times New Roman"/>
                <w:lang w:val="uk-UA"/>
              </w:rPr>
              <w:t>Укладання договору</w:t>
            </w:r>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FFFFFF"/>
          </w:tcPr>
          <w:p w:rsidR="005A4A23" w:rsidRPr="008E5F41" w:rsidRDefault="005A4A23" w:rsidP="008E5F41">
            <w:pPr>
              <w:ind w:left="-101"/>
              <w:jc w:val="both"/>
              <w:rPr>
                <w:rFonts w:eastAsia="Times New Roman" w:cs="Times New Roman"/>
                <w:color w:val="auto"/>
                <w:lang w:val="uk-UA" w:eastAsia="ru-RU" w:bidi="ar-SA"/>
              </w:rPr>
            </w:pPr>
            <w:r w:rsidRPr="008E5F41">
              <w:rPr>
                <w:rFonts w:eastAsia="Times New Roman" w:cs="Times New Roman"/>
                <w:color w:val="auto"/>
                <w:lang w:val="uk-UA"/>
              </w:rPr>
              <w:t>Договір про закупівлю укладається в письмовій формі, відповідно до положень Цивільного та Господарського кодексів України, з урахуванням правил Інкотермс 2010.</w:t>
            </w:r>
          </w:p>
          <w:p w:rsidR="008E5F41" w:rsidRDefault="005A4A23" w:rsidP="008E5F41">
            <w:pPr>
              <w:ind w:left="-101"/>
              <w:jc w:val="both"/>
              <w:rPr>
                <w:rFonts w:eastAsia="Times New Roman" w:cs="Times New Roman"/>
                <w:color w:val="auto"/>
                <w:lang w:val="uk-UA"/>
              </w:rPr>
            </w:pPr>
            <w:r w:rsidRPr="008E5F41">
              <w:rPr>
                <w:rFonts w:eastAsia="Times New Roman" w:cs="Times New Roman"/>
                <w:color w:val="auto"/>
                <w:lang w:val="uk-UA"/>
              </w:rPr>
              <w:t>Договір про закупівлю викладається українською мовою, а у випадку викладення його іноземною мовою – повинен містити переклад українською мовою, якщо інше не передбачено законодавством України.</w:t>
            </w:r>
          </w:p>
          <w:p w:rsidR="008E5F41" w:rsidRDefault="005A4A23" w:rsidP="008E5F41">
            <w:pPr>
              <w:ind w:left="-101"/>
              <w:jc w:val="both"/>
              <w:rPr>
                <w:rFonts w:eastAsia="Times New Roman" w:cs="Times New Roman"/>
                <w:color w:val="auto"/>
                <w:lang w:val="uk-UA"/>
              </w:rPr>
            </w:pPr>
            <w:r w:rsidRPr="008E5F41">
              <w:rPr>
                <w:rFonts w:eastAsia="Times New Roman" w:cs="Times New Roman"/>
                <w:color w:val="auto"/>
                <w:lang w:val="uk-UA"/>
              </w:rPr>
              <w:t>З учасником, тендерну пропозицію якого було акцептовано, замовник укладає договір про закупівлю відповідно до вимог тендерної документації та умов акцептованої тендерної пропозиції у строк не пізніше ніж 20 робочих днів з дати оприлюднення інформації про визначення переможця.</w:t>
            </w:r>
          </w:p>
          <w:p w:rsidR="005A4A23" w:rsidRPr="008E5F41" w:rsidRDefault="005A4A23" w:rsidP="008E5F41">
            <w:pPr>
              <w:ind w:left="-101"/>
              <w:jc w:val="both"/>
              <w:rPr>
                <w:rFonts w:eastAsia="Times New Roman" w:cs="Times New Roman"/>
                <w:color w:val="auto"/>
                <w:lang w:val="uk-UA"/>
              </w:rPr>
            </w:pPr>
            <w:r w:rsidRPr="008E5F41">
              <w:rPr>
                <w:rFonts w:eastAsia="Times New Roman" w:cs="Times New Roman"/>
                <w:color w:val="auto"/>
                <w:lang w:val="uk-UA"/>
              </w:rPr>
              <w:t>Переможець процедури закупівлі під час укладення договору про закупівлю повинен надати:</w:t>
            </w:r>
          </w:p>
          <w:p w:rsidR="005A4A23" w:rsidRPr="008E5F41" w:rsidRDefault="005A4A23" w:rsidP="008E5F41">
            <w:pPr>
              <w:shd w:val="clear" w:color="auto" w:fill="FFFFFF"/>
              <w:tabs>
                <w:tab w:val="left" w:pos="521"/>
              </w:tabs>
              <w:ind w:left="-101" w:firstLine="238"/>
              <w:jc w:val="both"/>
              <w:rPr>
                <w:rFonts w:eastAsia="Times New Roman" w:cs="Times New Roman"/>
                <w:color w:val="auto"/>
                <w:lang w:val="uk-UA"/>
              </w:rPr>
            </w:pPr>
            <w:bookmarkStart w:id="2" w:name="n1034"/>
            <w:bookmarkEnd w:id="2"/>
            <w:r w:rsidRPr="008E5F41">
              <w:rPr>
                <w:rFonts w:eastAsia="Times New Roman" w:cs="Times New Roman"/>
                <w:color w:val="auto"/>
                <w:lang w:val="uk-UA"/>
              </w:rPr>
              <w:lastRenderedPageBreak/>
              <w:t>1) відповідну інформацію про право підписання договору про закупівлю;</w:t>
            </w:r>
          </w:p>
          <w:p w:rsidR="005A4A23" w:rsidRPr="008E5F41" w:rsidRDefault="005A4A23" w:rsidP="008E5F41">
            <w:pPr>
              <w:shd w:val="clear" w:color="auto" w:fill="FFFFFF"/>
              <w:tabs>
                <w:tab w:val="left" w:pos="521"/>
              </w:tabs>
              <w:ind w:left="-101" w:firstLine="238"/>
              <w:jc w:val="both"/>
              <w:rPr>
                <w:rFonts w:eastAsia="Times New Roman" w:cs="Times New Roman"/>
                <w:color w:val="auto"/>
                <w:lang w:val="uk-UA"/>
              </w:rPr>
            </w:pPr>
            <w:bookmarkStart w:id="3" w:name="n1035"/>
            <w:bookmarkEnd w:id="3"/>
            <w:r w:rsidRPr="008E5F41">
              <w:rPr>
                <w:rFonts w:eastAsia="Times New Roman" w:cs="Times New Roman"/>
                <w:color w:val="auto"/>
                <w:lang w:val="uk-UA"/>
              </w:rPr>
              <w:t xml:space="preserve">2)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та у разі якщо про це було зазначено у тендерній документації. </w:t>
            </w:r>
          </w:p>
          <w:p w:rsidR="005A4A23" w:rsidRPr="008E5F41" w:rsidRDefault="005A4A23" w:rsidP="008E5F41">
            <w:pPr>
              <w:pStyle w:val="aff7"/>
              <w:spacing w:before="0" w:after="0"/>
              <w:ind w:left="-101" w:right="39"/>
              <w:jc w:val="both"/>
              <w:rPr>
                <w:lang w:val="uk-UA"/>
              </w:rPr>
            </w:pPr>
            <w:r w:rsidRPr="008E5F41">
              <w:rPr>
                <w:lang w:val="uk-UA"/>
              </w:rPr>
              <w:t>У разі відмови Переможця торгів від підписання договору про закупівлю відповідно до вимог тендерної документації або не укладення договору про закупівлю з вини Переможця у строк, визначений цим Порядком,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C441C2" w:rsidRPr="005A4A23" w:rsidRDefault="005A4A23" w:rsidP="005A4A23">
            <w:pPr>
              <w:shd w:val="clear" w:color="auto" w:fill="FFFFFF"/>
              <w:tabs>
                <w:tab w:val="left" w:pos="521"/>
              </w:tabs>
              <w:ind w:left="-101"/>
              <w:jc w:val="both"/>
              <w:rPr>
                <w:rFonts w:eastAsia="Times New Roman" w:cs="Times New Roman"/>
                <w:color w:val="auto"/>
                <w:highlight w:val="cyan"/>
                <w:lang w:val="uk-UA"/>
              </w:rPr>
            </w:pPr>
            <w:r w:rsidRPr="008E5F41">
              <w:rPr>
                <w:color w:val="auto"/>
                <w:lang w:val="uk-UA"/>
              </w:rPr>
              <w:t>В окремих випадках, задля недопущення суттєвого підвищення ступеню ризику господарських відносин Замовник, як виняток, має право прийняти рішення про відмову від укладення договору про закупівлю з Учасником, який визнаний Переможцем торгів, у випадку отримання Замовником підтвердженої інформації щодо такого Учасника, в тому числі інформації з відкритих державних реєстрів або інших офіційних джерел, відповідно до якої Учасник, зокрема але не виключно, має прострочені підтверджені або спірні зобов’язання перед третіми особами, що є економічно суттєвими для кожної окремої закупівлі, або щодо пов’язаних з Учасником осіб відкриті кримінальні провадження, інша інформація щодо Учасника, що суттєво підвищує ступінь ризику господарських відносин з ним. У разі прийняття такого рішення, Замовник має право відхилити тендерну пропозицію такого Учасника та визначити Переможця серед тих Учасників, строк дії тендерної пропозиції яких ще не минув.</w:t>
            </w:r>
          </w:p>
        </w:tc>
      </w:tr>
      <w:tr w:rsidR="00C441C2" w:rsidRPr="000D20FD" w:rsidTr="002E0D00">
        <w:trPr>
          <w:trHeight w:val="304"/>
        </w:trPr>
        <w:tc>
          <w:tcPr>
            <w:tcW w:w="564" w:type="dxa"/>
            <w:tcBorders>
              <w:top w:val="single" w:sz="4" w:space="0" w:color="000000"/>
              <w:left w:val="single" w:sz="4" w:space="0" w:color="000000"/>
              <w:bottom w:val="single" w:sz="4" w:space="0" w:color="000000"/>
            </w:tcBorders>
            <w:shd w:val="clear" w:color="auto" w:fill="FFFFFF"/>
          </w:tcPr>
          <w:p w:rsidR="00C441C2" w:rsidRPr="005A42C0" w:rsidRDefault="00C441C2" w:rsidP="00C441C2">
            <w:pPr>
              <w:tabs>
                <w:tab w:val="left" w:pos="2160"/>
                <w:tab w:val="left" w:pos="3600"/>
              </w:tabs>
              <w:ind w:left="-51"/>
              <w:jc w:val="center"/>
              <w:rPr>
                <w:lang w:val="uk-UA"/>
              </w:rPr>
            </w:pPr>
            <w:r w:rsidRPr="005A42C0">
              <w:rPr>
                <w:rFonts w:cs="Times New Roman"/>
                <w:lang w:val="uk-UA"/>
              </w:rPr>
              <w:lastRenderedPageBreak/>
              <w:t>3</w:t>
            </w:r>
          </w:p>
        </w:tc>
        <w:tc>
          <w:tcPr>
            <w:tcW w:w="3115" w:type="dxa"/>
            <w:tcBorders>
              <w:top w:val="single" w:sz="4" w:space="0" w:color="000000"/>
              <w:left w:val="single" w:sz="4" w:space="0" w:color="000000"/>
              <w:bottom w:val="single" w:sz="4" w:space="0" w:color="000000"/>
            </w:tcBorders>
            <w:shd w:val="clear" w:color="auto" w:fill="FFFFFF"/>
          </w:tcPr>
          <w:p w:rsidR="00C441C2" w:rsidRPr="005A42C0" w:rsidRDefault="00C441C2" w:rsidP="00C441C2">
            <w:pPr>
              <w:tabs>
                <w:tab w:val="left" w:pos="2160"/>
                <w:tab w:val="left" w:pos="3600"/>
              </w:tabs>
              <w:ind w:left="113" w:right="113"/>
              <w:rPr>
                <w:rFonts w:cs="Times New Roman"/>
                <w:lang w:val="uk-UA"/>
              </w:rPr>
            </w:pPr>
            <w:proofErr w:type="spellStart"/>
            <w:r w:rsidRPr="005A42C0">
              <w:rPr>
                <w:rFonts w:eastAsia="Times New Roman" w:cs="Times New Roman"/>
                <w:lang w:val="uk-UA"/>
              </w:rPr>
              <w:t>Проєкт</w:t>
            </w:r>
            <w:proofErr w:type="spellEnd"/>
            <w:r w:rsidRPr="005A42C0">
              <w:rPr>
                <w:rFonts w:eastAsia="Times New Roman" w:cs="Times New Roman"/>
                <w:lang w:val="uk-UA"/>
              </w:rPr>
              <w:t xml:space="preserve"> договору про закупівлю</w:t>
            </w:r>
          </w:p>
        </w:tc>
        <w:tc>
          <w:tcPr>
            <w:tcW w:w="6591" w:type="dxa"/>
            <w:gridSpan w:val="2"/>
            <w:tcBorders>
              <w:top w:val="single" w:sz="4" w:space="0" w:color="000000"/>
              <w:left w:val="single" w:sz="4" w:space="0" w:color="000000"/>
              <w:bottom w:val="single" w:sz="4" w:space="0" w:color="000000"/>
              <w:right w:val="single" w:sz="4" w:space="0" w:color="000000"/>
            </w:tcBorders>
            <w:shd w:val="clear" w:color="auto" w:fill="FFFFFF"/>
          </w:tcPr>
          <w:p w:rsidR="00402CE7" w:rsidRDefault="00DC5F50" w:rsidP="002E0D00">
            <w:pPr>
              <w:ind w:right="-45" w:hanging="101"/>
              <w:jc w:val="both"/>
              <w:rPr>
                <w:rFonts w:eastAsia="Times New Roman" w:cs="Times New Roman"/>
                <w:color w:val="auto"/>
                <w:lang w:val="uk-UA" w:eastAsia="ru-RU" w:bidi="ar-SA"/>
              </w:rPr>
            </w:pPr>
            <w:proofErr w:type="spellStart"/>
            <w:r w:rsidRPr="005A42C0">
              <w:rPr>
                <w:rFonts w:eastAsia="Times New Roman" w:cs="Times New Roman"/>
                <w:color w:val="auto"/>
                <w:lang w:val="uk-UA" w:eastAsia="ru-RU" w:bidi="ar-SA"/>
              </w:rPr>
              <w:t>Про</w:t>
            </w:r>
            <w:r w:rsidR="00AD56CD">
              <w:rPr>
                <w:rFonts w:eastAsia="Times New Roman" w:cs="Times New Roman"/>
                <w:color w:val="auto"/>
                <w:lang w:val="uk-UA" w:eastAsia="ru-RU" w:bidi="ar-SA"/>
              </w:rPr>
              <w:t>є</w:t>
            </w:r>
            <w:r w:rsidRPr="005A42C0">
              <w:rPr>
                <w:rFonts w:eastAsia="Times New Roman" w:cs="Times New Roman"/>
                <w:color w:val="auto"/>
                <w:lang w:val="uk-UA" w:eastAsia="ru-RU" w:bidi="ar-SA"/>
              </w:rPr>
              <w:t>кт</w:t>
            </w:r>
            <w:proofErr w:type="spellEnd"/>
            <w:r w:rsidRPr="005A42C0">
              <w:rPr>
                <w:rFonts w:eastAsia="Times New Roman" w:cs="Times New Roman"/>
                <w:color w:val="auto"/>
                <w:lang w:val="uk-UA" w:eastAsia="ru-RU" w:bidi="ar-SA"/>
              </w:rPr>
              <w:t xml:space="preserve"> договору скл</w:t>
            </w:r>
            <w:r w:rsidR="00402CE7">
              <w:rPr>
                <w:rFonts w:eastAsia="Times New Roman" w:cs="Times New Roman"/>
                <w:color w:val="auto"/>
                <w:lang w:val="uk-UA" w:eastAsia="ru-RU" w:bidi="ar-SA"/>
              </w:rPr>
              <w:t>адений замовником з урахуванням</w:t>
            </w:r>
          </w:p>
          <w:p w:rsidR="00402CE7" w:rsidRDefault="00DC5F50" w:rsidP="00402CE7">
            <w:pPr>
              <w:ind w:hanging="101"/>
              <w:jc w:val="both"/>
              <w:rPr>
                <w:rFonts w:eastAsia="Times New Roman" w:cs="Times New Roman"/>
                <w:color w:val="auto"/>
                <w:lang w:val="uk-UA" w:eastAsia="ru-RU" w:bidi="ar-SA"/>
              </w:rPr>
            </w:pPr>
            <w:r w:rsidRPr="005A42C0">
              <w:rPr>
                <w:rFonts w:eastAsia="Times New Roman" w:cs="Times New Roman"/>
                <w:color w:val="auto"/>
                <w:lang w:val="uk-UA" w:eastAsia="ru-RU" w:bidi="ar-SA"/>
              </w:rPr>
              <w:t>особливостей предмету закупівлі</w:t>
            </w:r>
            <w:r w:rsidR="00B60154">
              <w:rPr>
                <w:rFonts w:eastAsia="Times New Roman" w:cs="Times New Roman"/>
                <w:color w:val="auto"/>
                <w:lang w:val="uk-UA" w:eastAsia="ru-RU" w:bidi="ar-SA"/>
              </w:rPr>
              <w:t xml:space="preserve"> та</w:t>
            </w:r>
            <w:r w:rsidR="00402CE7">
              <w:rPr>
                <w:rFonts w:eastAsia="Times New Roman" w:cs="Times New Roman"/>
                <w:color w:val="auto"/>
                <w:lang w:val="uk-UA" w:eastAsia="ru-RU" w:bidi="ar-SA"/>
              </w:rPr>
              <w:t xml:space="preserve"> викладений у Додатку 4</w:t>
            </w:r>
          </w:p>
          <w:p w:rsidR="00402CE7" w:rsidRDefault="00C441C2" w:rsidP="00402CE7">
            <w:pPr>
              <w:ind w:hanging="101"/>
              <w:jc w:val="both"/>
              <w:rPr>
                <w:rFonts w:eastAsia="Times New Roman" w:cs="Times New Roman"/>
                <w:color w:val="auto"/>
                <w:lang w:val="uk-UA" w:eastAsia="ru-RU" w:bidi="ar-SA"/>
              </w:rPr>
            </w:pPr>
            <w:r w:rsidRPr="005A42C0">
              <w:rPr>
                <w:rFonts w:eastAsia="Times New Roman" w:cs="Times New Roman"/>
                <w:color w:val="auto"/>
                <w:lang w:val="uk-UA" w:eastAsia="ru-RU" w:bidi="ar-SA"/>
              </w:rPr>
              <w:t>до цієї тендерної документації.</w:t>
            </w:r>
          </w:p>
          <w:p w:rsidR="00C441C2" w:rsidRPr="00191680" w:rsidRDefault="00957B0F" w:rsidP="00402CE7">
            <w:pPr>
              <w:ind w:left="-101"/>
              <w:jc w:val="both"/>
              <w:rPr>
                <w:rFonts w:eastAsia="Times New Roman" w:cs="Times New Roman"/>
                <w:color w:val="auto"/>
                <w:lang w:val="uk-UA" w:eastAsia="ru-RU" w:bidi="ar-SA"/>
              </w:rPr>
            </w:pPr>
            <w:r w:rsidRPr="00957B0F">
              <w:rPr>
                <w:color w:val="auto"/>
                <w:lang w:val="uk-UA"/>
              </w:rPr>
              <w:t>Поданням своєї тендерної пропозиції учасник інформує замовника про те, що він (учасник) підтверджує повну і беззаперечну згоду з усіма умовами, що вказані в проекті договору про закупівлю згідно з вимогами Додатку 4 до тендерної документації.</w:t>
            </w:r>
            <w:r w:rsidR="00C441C2" w:rsidRPr="005A42C0">
              <w:rPr>
                <w:rFonts w:eastAsia="Times New Roman" w:cs="Times New Roman"/>
                <w:color w:val="2E74B5"/>
                <w:lang w:val="uk-UA" w:eastAsia="ru-RU" w:bidi="ar-SA"/>
              </w:rPr>
              <w:t xml:space="preserve"> </w:t>
            </w:r>
          </w:p>
          <w:p w:rsidR="00C441C2" w:rsidRPr="005A42C0" w:rsidRDefault="00C441C2" w:rsidP="00402CE7">
            <w:pPr>
              <w:pStyle w:val="LO-normal"/>
              <w:widowControl w:val="0"/>
              <w:spacing w:line="240" w:lineRule="auto"/>
              <w:ind w:left="-101" w:right="113"/>
              <w:jc w:val="both"/>
              <w:rPr>
                <w:rFonts w:ascii="Times New Roman" w:hAnsi="Times New Roman" w:cs="Times New Roman"/>
                <w:sz w:val="24"/>
                <w:szCs w:val="24"/>
                <w:lang w:val="uk-UA"/>
              </w:rPr>
            </w:pPr>
            <w:r w:rsidRPr="005A42C0">
              <w:rPr>
                <w:rFonts w:ascii="Times New Roman" w:eastAsia="Times New Roman" w:hAnsi="Times New Roman" w:cs="Times New Roman"/>
                <w:color w:val="auto"/>
                <w:sz w:val="24"/>
                <w:szCs w:val="24"/>
                <w:lang w:val="uk-UA" w:eastAsia="ru-RU"/>
              </w:rPr>
              <w:t>Умови договору можуть бути уточнені замовником під час його укладання в частині технічних вимог до продукції, що закуповується, та умов постачання з урахуванням їх особливостей.</w:t>
            </w:r>
          </w:p>
        </w:tc>
      </w:tr>
      <w:tr w:rsidR="00C441C2" w:rsidRPr="000D20FD" w:rsidTr="002E0D00">
        <w:tblPrEx>
          <w:tblCellMar>
            <w:left w:w="0" w:type="dxa"/>
            <w:right w:w="0" w:type="dxa"/>
          </w:tblCellMar>
        </w:tblPrEx>
        <w:trPr>
          <w:gridAfter w:val="1"/>
          <w:wAfter w:w="63" w:type="dxa"/>
          <w:trHeight w:val="990"/>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4</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Істотні умови, що обов'язково включаються  до договору про закупівлю </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4E528C" w:rsidRPr="003302A4" w:rsidRDefault="004E528C" w:rsidP="003302A4">
            <w:pPr>
              <w:widowControl/>
              <w:suppressAutoHyphens w:val="0"/>
              <w:ind w:right="113"/>
              <w:jc w:val="both"/>
              <w:rPr>
                <w:rFonts w:eastAsia="Times New Roman" w:cs="Times New Roman"/>
                <w:color w:val="auto"/>
                <w:lang w:val="uk-UA" w:eastAsia="ru-RU" w:bidi="ar-SA"/>
              </w:rPr>
            </w:pPr>
            <w:r w:rsidRPr="003302A4">
              <w:rPr>
                <w:rFonts w:eastAsia="Times New Roman" w:cs="Times New Roman"/>
                <w:color w:val="auto"/>
                <w:lang w:val="uk-UA" w:eastAsia="ru-RU" w:bidi="ar-SA"/>
              </w:rPr>
              <w:t>Договір про закупівлю укладається в письмовій формі відповідно до положень Цивільного кодексу України, Господарського кодексу України з урахуванням особливостей, визначених  Порядком.</w:t>
            </w:r>
          </w:p>
          <w:p w:rsidR="004E528C" w:rsidRPr="003302A4" w:rsidRDefault="004E528C" w:rsidP="003302A4">
            <w:pPr>
              <w:widowControl/>
              <w:suppressAutoHyphens w:val="0"/>
              <w:ind w:right="113"/>
              <w:jc w:val="both"/>
              <w:rPr>
                <w:rFonts w:eastAsia="Times New Roman" w:cs="Times New Roman"/>
                <w:color w:val="auto"/>
                <w:lang w:val="uk-UA" w:eastAsia="ru-RU" w:bidi="ar-SA"/>
              </w:rPr>
            </w:pPr>
            <w:r w:rsidRPr="003302A4">
              <w:rPr>
                <w:rFonts w:eastAsia="Times New Roman" w:cs="Times New Roman"/>
                <w:color w:val="auto"/>
                <w:lang w:val="uk-UA" w:eastAsia="ru-RU" w:bidi="ar-SA"/>
              </w:rPr>
              <w:t>Істотні умови договору про закупівлю не повинні відрізнятися від змісту пропозиції процедури закупівлі та умов документації закупівлі, у тому числі ціни за одиницю товару Переможця процедури закупівлі.</w:t>
            </w:r>
          </w:p>
          <w:p w:rsidR="004E528C" w:rsidRPr="003302A4" w:rsidRDefault="004E528C" w:rsidP="003302A4">
            <w:pPr>
              <w:widowControl/>
              <w:tabs>
                <w:tab w:val="left" w:pos="776"/>
              </w:tabs>
              <w:ind w:right="113"/>
              <w:jc w:val="both"/>
              <w:rPr>
                <w:color w:val="auto"/>
                <w:lang w:val="uk-UA"/>
              </w:rPr>
            </w:pPr>
            <w:r w:rsidRPr="003302A4">
              <w:rPr>
                <w:rFonts w:eastAsia="Calibri" w:cs="Times New Roman"/>
                <w:color w:val="auto"/>
                <w:lang w:val="uk-UA" w:eastAsia="ar-SA" w:bidi="ar-SA"/>
              </w:rPr>
              <w:t xml:space="preserve">Учасник-Переможець процедури закупівлі під час укладення договору повинен надати дозвіл або ліцензію або інший документ на підтвердження провадження певного виду </w:t>
            </w:r>
            <w:r w:rsidRPr="003302A4">
              <w:rPr>
                <w:rFonts w:eastAsia="Calibri" w:cs="Times New Roman"/>
                <w:color w:val="auto"/>
                <w:lang w:val="uk-UA" w:eastAsia="ar-SA" w:bidi="ar-SA"/>
              </w:rPr>
              <w:lastRenderedPageBreak/>
              <w:t>господарської діяльності, якщо отримання такого дозволу або ліцензії на провадження такого виду діяльності передбачено законодавством.</w:t>
            </w:r>
          </w:p>
          <w:p w:rsidR="004E528C" w:rsidRPr="003302A4" w:rsidRDefault="004E528C" w:rsidP="003302A4">
            <w:pPr>
              <w:widowControl/>
              <w:tabs>
                <w:tab w:val="left" w:pos="776"/>
              </w:tabs>
              <w:suppressAutoHyphens w:val="0"/>
              <w:ind w:right="113"/>
              <w:jc w:val="both"/>
              <w:rPr>
                <w:rFonts w:eastAsia="Times New Roman" w:cs="Times New Roman"/>
                <w:color w:val="auto"/>
                <w:lang w:val="uk-UA" w:eastAsia="ru-RU" w:bidi="ar-SA"/>
              </w:rPr>
            </w:pPr>
            <w:bookmarkStart w:id="4" w:name="n579"/>
            <w:bookmarkStart w:id="5" w:name="n578"/>
            <w:bookmarkStart w:id="6" w:name="n577"/>
            <w:bookmarkEnd w:id="4"/>
            <w:bookmarkEnd w:id="5"/>
            <w:bookmarkEnd w:id="6"/>
            <w:r w:rsidRPr="003302A4">
              <w:rPr>
                <w:rFonts w:eastAsia="Times New Roman" w:cs="Times New Roman"/>
                <w:color w:val="auto"/>
                <w:lang w:val="uk-UA" w:eastAsia="ru-RU" w:bidi="ar-SA"/>
              </w:rPr>
              <w:t>Істотними умовами договору про закупівлю є:</w:t>
            </w:r>
          </w:p>
          <w:p w:rsidR="004E528C" w:rsidRPr="003302A4" w:rsidRDefault="004E528C" w:rsidP="003302A4">
            <w:pPr>
              <w:widowControl/>
              <w:numPr>
                <w:ilvl w:val="0"/>
                <w:numId w:val="13"/>
              </w:numPr>
              <w:tabs>
                <w:tab w:val="left" w:pos="450"/>
              </w:tabs>
              <w:suppressAutoHyphens w:val="0"/>
              <w:ind w:left="7"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предмет договору (найменування, номенклатура, асортимент);</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кількість товарів, робіт і послуг та вимоги щодо їх якості;</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порядок здійснення оплати;</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сума, визначена у договорі та ціна за одиницю;</w:t>
            </w:r>
          </w:p>
          <w:p w:rsidR="004E528C" w:rsidRPr="003302A4" w:rsidRDefault="004E528C" w:rsidP="003302A4">
            <w:pPr>
              <w:widowControl/>
              <w:numPr>
                <w:ilvl w:val="0"/>
                <w:numId w:val="13"/>
              </w:numPr>
              <w:tabs>
                <w:tab w:val="left" w:pos="450"/>
                <w:tab w:val="left" w:pos="572"/>
              </w:tabs>
              <w:suppressAutoHyphens w:val="0"/>
              <w:ind w:left="0"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строки та умови поставки товарів, надання послуг, виконання робіт;</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строк дії договору;</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права та обов'язки сторін;</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відповідальність сторін;</w:t>
            </w:r>
          </w:p>
          <w:p w:rsidR="004E528C" w:rsidRPr="003302A4" w:rsidRDefault="004E528C" w:rsidP="00192560">
            <w:pPr>
              <w:widowControl/>
              <w:numPr>
                <w:ilvl w:val="0"/>
                <w:numId w:val="13"/>
              </w:numPr>
              <w:tabs>
                <w:tab w:val="left" w:pos="450"/>
              </w:tabs>
              <w:suppressAutoHyphens w:val="0"/>
              <w:ind w:left="113"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антикорупційне застереження;</w:t>
            </w:r>
          </w:p>
          <w:p w:rsidR="004E528C" w:rsidRPr="003302A4" w:rsidRDefault="004E528C" w:rsidP="003302A4">
            <w:pPr>
              <w:widowControl/>
              <w:numPr>
                <w:ilvl w:val="0"/>
                <w:numId w:val="13"/>
              </w:numPr>
              <w:tabs>
                <w:tab w:val="left" w:pos="450"/>
              </w:tabs>
              <w:suppressAutoHyphens w:val="0"/>
              <w:ind w:left="7" w:right="113" w:firstLine="142"/>
              <w:jc w:val="both"/>
              <w:rPr>
                <w:rFonts w:eastAsia="Times New Roman" w:cs="Times New Roman"/>
                <w:color w:val="auto"/>
                <w:lang w:val="uk-UA" w:eastAsia="ru-RU" w:bidi="ar-SA"/>
              </w:rPr>
            </w:pPr>
            <w:r w:rsidRPr="003302A4">
              <w:rPr>
                <w:rFonts w:eastAsia="Times New Roman" w:cs="Times New Roman"/>
                <w:color w:val="auto"/>
                <w:lang w:val="uk-UA" w:eastAsia="ru-RU" w:bidi="ar-SA"/>
              </w:rPr>
              <w:t>інші умови договору, щодо яких Замовником прийняте рішення про їх включення, як істотних.</w:t>
            </w:r>
          </w:p>
          <w:p w:rsidR="004E528C" w:rsidRPr="003302A4" w:rsidRDefault="004E528C" w:rsidP="003302A4">
            <w:pPr>
              <w:widowControl/>
              <w:tabs>
                <w:tab w:val="left" w:pos="776"/>
              </w:tabs>
              <w:suppressAutoHyphens w:val="0"/>
              <w:ind w:right="113"/>
              <w:jc w:val="both"/>
              <w:rPr>
                <w:rFonts w:eastAsia="Times New Roman" w:cs="Times New Roman"/>
                <w:color w:val="auto"/>
                <w:lang w:val="uk-UA" w:eastAsia="ru-RU" w:bidi="ar-SA"/>
              </w:rPr>
            </w:pPr>
            <w:r w:rsidRPr="003302A4">
              <w:rPr>
                <w:rFonts w:eastAsia="Times New Roman" w:cs="Times New Roman"/>
                <w:color w:val="auto"/>
                <w:lang w:val="uk-UA" w:eastAsia="ru-RU" w:bidi="ar-SA"/>
              </w:rPr>
              <w:t xml:space="preserve">У разі якщо сторони не досягли згоди щодо всіх істотних умов, договір про закупівлю вважається неукладеним. </w:t>
            </w:r>
          </w:p>
          <w:p w:rsidR="00C441C2" w:rsidRPr="005A42C0" w:rsidRDefault="004E528C" w:rsidP="004E528C">
            <w:pPr>
              <w:pStyle w:val="aff7"/>
              <w:tabs>
                <w:tab w:val="left" w:pos="776"/>
              </w:tabs>
              <w:spacing w:before="0" w:after="0"/>
              <w:ind w:right="113"/>
              <w:jc w:val="both"/>
              <w:rPr>
                <w:lang w:val="uk-UA" w:eastAsia="ru-RU"/>
              </w:rPr>
            </w:pPr>
            <w:r w:rsidRPr="003302A4">
              <w:rPr>
                <w:rFonts w:eastAsia="Lucida Sans Unicode" w:cs="Tahoma"/>
                <w:lang w:val="uk-UA" w:eastAsia="ru-RU" w:bidi="en-US"/>
              </w:rPr>
              <w:t>Зміни та доповнення до договору вносяться відповідно до чинного Законодавства України з урахуванням вимог  Положення.</w:t>
            </w:r>
          </w:p>
        </w:tc>
      </w:tr>
      <w:tr w:rsidR="00C441C2" w:rsidRPr="000D20FD"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10992"/>
                <w:tab w:val="left" w:pos="11908"/>
                <w:tab w:val="left" w:pos="12824"/>
                <w:tab w:val="left" w:pos="13740"/>
                <w:tab w:val="left" w:pos="14656"/>
              </w:tabs>
              <w:snapToGrid w:val="0"/>
              <w:ind w:left="141" w:right="141"/>
              <w:rPr>
                <w:lang w:val="uk-UA"/>
              </w:rPr>
            </w:pPr>
            <w:r w:rsidRPr="005A42C0">
              <w:rPr>
                <w:rFonts w:cs="Times New Roman"/>
                <w:lang w:val="uk-UA"/>
              </w:rPr>
              <w:lastRenderedPageBreak/>
              <w:t>5</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10992"/>
                <w:tab w:val="left" w:pos="11908"/>
                <w:tab w:val="left" w:pos="12824"/>
                <w:tab w:val="left" w:pos="13740"/>
                <w:tab w:val="left" w:pos="14656"/>
              </w:tabs>
              <w:snapToGrid w:val="0"/>
              <w:ind w:left="113" w:right="113"/>
              <w:rPr>
                <w:lang w:val="uk-UA"/>
              </w:rPr>
            </w:pPr>
            <w:r w:rsidRPr="005A42C0">
              <w:rPr>
                <w:rFonts w:cs="Times New Roman"/>
                <w:lang w:val="uk-UA"/>
              </w:rPr>
              <w:t xml:space="preserve">Дії замовника при відмові переможця торгів підписати договір про закупівлю  </w:t>
            </w:r>
          </w:p>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cs="Times New Roman"/>
                <w:lang w:val="uk-UA"/>
              </w:rPr>
            </w:pP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81301F">
            <w:pPr>
              <w:ind w:right="113"/>
              <w:jc w:val="both"/>
              <w:rPr>
                <w:lang w:val="uk-UA"/>
              </w:rPr>
            </w:pPr>
            <w:r w:rsidRPr="005A42C0">
              <w:rPr>
                <w:lang w:val="uk-UA" w:eastAsia="ru-RU"/>
              </w:rPr>
              <w:t>У разі відмови переможця процедури закупівлі від підписання договору про закупівлю відповідно до вимог тендерної документації, не укладання договору про закупівлю з вини переможця</w:t>
            </w:r>
            <w:r w:rsidRPr="005A42C0">
              <w:rPr>
                <w:rFonts w:eastAsia="Times New Roman" w:cs="Times New Roman"/>
                <w:color w:val="auto"/>
                <w:lang w:val="uk-UA"/>
              </w:rPr>
              <w:t xml:space="preserve"> або ненадання замовнику підписаного договору </w:t>
            </w:r>
            <w:r w:rsidRPr="005A42C0">
              <w:rPr>
                <w:lang w:val="uk-UA" w:eastAsia="ru-RU"/>
              </w:rPr>
              <w:t xml:space="preserve">у строк, визначений </w:t>
            </w:r>
            <w:r w:rsidR="0081301F">
              <w:rPr>
                <w:lang w:val="uk-UA" w:eastAsia="ru-RU"/>
              </w:rPr>
              <w:t>Положенням</w:t>
            </w:r>
            <w:r w:rsidRPr="005A42C0">
              <w:rPr>
                <w:lang w:val="uk-UA" w:eastAsia="ru-RU"/>
              </w:rPr>
              <w:t xml:space="preserve">, </w:t>
            </w:r>
            <w:r w:rsidRPr="005A42C0">
              <w:rPr>
                <w:rFonts w:eastAsia="Times New Roman" w:cs="Times New Roman"/>
                <w:color w:val="auto"/>
                <w:lang w:val="uk-UA"/>
              </w:rPr>
              <w:t xml:space="preserve">або ненадання переможцем процедури закупівлі документів, </w:t>
            </w:r>
            <w:r w:rsidRPr="005A42C0">
              <w:rPr>
                <w:lang w:val="uk-UA" w:eastAsia="ru-RU"/>
              </w:rPr>
              <w:t xml:space="preserve">Замовник відхиляє тендерну пропозицію такого Учасника, визначає Переможця </w:t>
            </w:r>
            <w:r w:rsidRPr="005A42C0">
              <w:rPr>
                <w:rFonts w:eastAsia="Times New Roman" w:cs="Times New Roman"/>
                <w:color w:val="auto"/>
                <w:lang w:val="uk-UA"/>
              </w:rPr>
              <w:t>процедури закупівлі серед тих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По</w:t>
            </w:r>
            <w:r w:rsidR="0081301F">
              <w:rPr>
                <w:rFonts w:eastAsia="Times New Roman" w:cs="Times New Roman"/>
                <w:color w:val="auto"/>
                <w:lang w:val="uk-UA"/>
              </w:rPr>
              <w:t>ложенням</w:t>
            </w:r>
            <w:r w:rsidRPr="005A42C0">
              <w:rPr>
                <w:lang w:val="uk-UA" w:eastAsia="ru-RU"/>
              </w:rPr>
              <w:t>.</w:t>
            </w:r>
          </w:p>
        </w:tc>
      </w:tr>
      <w:tr w:rsidR="00C441C2" w:rsidRPr="005A42C0" w:rsidTr="002E0D00">
        <w:tblPrEx>
          <w:tblCellMar>
            <w:left w:w="0" w:type="dxa"/>
            <w:right w:w="0" w:type="dxa"/>
          </w:tblCellMar>
        </w:tblPrEx>
        <w:trPr>
          <w:gridAfter w:val="1"/>
          <w:wAfter w:w="63" w:type="dxa"/>
        </w:trPr>
        <w:tc>
          <w:tcPr>
            <w:tcW w:w="564"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41"/>
              <w:rPr>
                <w:lang w:val="uk-UA"/>
              </w:rPr>
            </w:pPr>
            <w:r w:rsidRPr="005A42C0">
              <w:rPr>
                <w:rFonts w:cs="Times New Roman"/>
                <w:lang w:val="uk-UA"/>
              </w:rPr>
              <w:t>6</w:t>
            </w:r>
          </w:p>
        </w:tc>
        <w:tc>
          <w:tcPr>
            <w:tcW w:w="3115" w:type="dxa"/>
            <w:tcBorders>
              <w:top w:val="single" w:sz="4" w:space="0" w:color="000000"/>
              <w:left w:val="single" w:sz="4" w:space="0" w:color="000000"/>
              <w:bottom w:val="single" w:sz="4" w:space="0" w:color="000000"/>
            </w:tcBorders>
            <w:shd w:val="clear" w:color="auto" w:fill="auto"/>
          </w:tcPr>
          <w:p w:rsidR="00C441C2" w:rsidRPr="005A42C0" w:rsidRDefault="00C441C2" w:rsidP="00C4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13" w:right="113"/>
              <w:rPr>
                <w:lang w:val="uk-UA"/>
              </w:rPr>
            </w:pPr>
            <w:r w:rsidRPr="005A42C0">
              <w:rPr>
                <w:rFonts w:cs="Times New Roman"/>
                <w:lang w:val="uk-UA"/>
              </w:rPr>
              <w:t>Забезпечення виконання договору про закупівлю</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C441C2" w:rsidRPr="005A42C0" w:rsidRDefault="00C441C2" w:rsidP="00402CE7">
            <w:pPr>
              <w:tabs>
                <w:tab w:val="left" w:pos="1080"/>
              </w:tabs>
              <w:ind w:right="141"/>
              <w:jc w:val="both"/>
              <w:rPr>
                <w:b/>
                <w:color w:val="auto"/>
                <w:lang w:val="uk-UA"/>
              </w:rPr>
            </w:pPr>
            <w:r w:rsidRPr="005A42C0">
              <w:rPr>
                <w:rFonts w:cs="Times New Roman"/>
                <w:color w:val="auto"/>
                <w:lang w:val="uk-UA"/>
              </w:rPr>
              <w:t>Не вимагається.</w:t>
            </w:r>
          </w:p>
        </w:tc>
      </w:tr>
    </w:tbl>
    <w:p w:rsidR="0083488B" w:rsidRPr="005A42C0" w:rsidRDefault="0083488B" w:rsidP="00245B09">
      <w:pPr>
        <w:tabs>
          <w:tab w:val="left" w:pos="2160"/>
          <w:tab w:val="left" w:pos="3600"/>
        </w:tabs>
        <w:rPr>
          <w:rFonts w:cs="Times New Roman"/>
          <w:b/>
          <w:bCs/>
          <w:i/>
          <w:color w:val="auto"/>
          <w:lang w:val="uk-UA"/>
        </w:rPr>
      </w:pPr>
    </w:p>
    <w:p w:rsidR="00014CFC" w:rsidRPr="005A42C0" w:rsidRDefault="00014CFC" w:rsidP="00B478BF">
      <w:pPr>
        <w:rPr>
          <w:bCs/>
          <w:color w:val="auto"/>
          <w:lang w:val="uk-UA"/>
        </w:rPr>
      </w:pPr>
      <w:r w:rsidRPr="005A42C0">
        <w:rPr>
          <w:rFonts w:cs="Times New Roman"/>
          <w:bCs/>
          <w:color w:val="auto"/>
          <w:lang w:val="uk-UA"/>
        </w:rPr>
        <w:t>Додатки:</w:t>
      </w:r>
    </w:p>
    <w:p w:rsidR="00461CCC" w:rsidRPr="005A42C0" w:rsidRDefault="00461CCC" w:rsidP="00BD4A48">
      <w:pPr>
        <w:jc w:val="both"/>
        <w:rPr>
          <w:rFonts w:cs="Times New Roman"/>
          <w:bCs/>
          <w:i/>
          <w:color w:val="auto"/>
          <w:lang w:val="uk-UA"/>
        </w:rPr>
      </w:pPr>
      <w:r w:rsidRPr="005A42C0">
        <w:rPr>
          <w:rFonts w:cs="Times New Roman"/>
          <w:bCs/>
          <w:color w:val="auto"/>
          <w:lang w:val="uk-UA"/>
        </w:rPr>
        <w:t>Додаток 1 до тендерної документації «</w:t>
      </w:r>
      <w:r w:rsidRPr="005A42C0">
        <w:rPr>
          <w:rFonts w:eastAsia="Times New Roman" w:cs="Times New Roman"/>
          <w:bCs/>
          <w:color w:val="auto"/>
          <w:lang w:val="uk-UA"/>
        </w:rPr>
        <w:t>Тендерна</w:t>
      </w:r>
      <w:r w:rsidRPr="005A42C0">
        <w:rPr>
          <w:rFonts w:cs="Times New Roman"/>
          <w:bCs/>
          <w:color w:val="auto"/>
          <w:lang w:val="uk-UA"/>
        </w:rPr>
        <w:t xml:space="preserve"> пропозиція (цінова)» – на 1 арк. </w:t>
      </w:r>
    </w:p>
    <w:p w:rsidR="00461CCC" w:rsidRPr="005A42C0" w:rsidRDefault="00461CCC" w:rsidP="00BD4A48">
      <w:pPr>
        <w:jc w:val="both"/>
        <w:rPr>
          <w:rFonts w:cs="Times New Roman"/>
          <w:bCs/>
          <w:i/>
          <w:color w:val="auto"/>
          <w:lang w:val="uk-UA"/>
        </w:rPr>
      </w:pPr>
      <w:r w:rsidRPr="005A42C0">
        <w:rPr>
          <w:rFonts w:cs="Times New Roman"/>
          <w:bCs/>
          <w:color w:val="auto"/>
          <w:lang w:val="uk-UA"/>
        </w:rPr>
        <w:t xml:space="preserve">Додаток 2 до тендерної документації </w:t>
      </w:r>
      <w:r w:rsidRPr="005A42C0">
        <w:rPr>
          <w:rFonts w:eastAsia="Times New Roman" w:cs="Times New Roman"/>
          <w:bCs/>
          <w:color w:val="auto"/>
          <w:lang w:val="uk-UA"/>
        </w:rPr>
        <w:t>«Інформація про технічні, якісні, кількісні та інші характеристики предмета закупівлі</w:t>
      </w:r>
      <w:r w:rsidRPr="005A42C0">
        <w:rPr>
          <w:rFonts w:cs="Times New Roman"/>
          <w:bCs/>
          <w:color w:val="auto"/>
          <w:lang w:val="uk-UA"/>
        </w:rPr>
        <w:t xml:space="preserve">» </w:t>
      </w:r>
      <w:r w:rsidR="006F55BD" w:rsidRPr="005A42C0">
        <w:rPr>
          <w:rFonts w:cs="Times New Roman"/>
          <w:bCs/>
          <w:color w:val="auto"/>
          <w:lang w:val="uk-UA"/>
        </w:rPr>
        <w:t xml:space="preserve">(форма) </w:t>
      </w:r>
      <w:r w:rsidRPr="005A42C0">
        <w:rPr>
          <w:rFonts w:cs="Times New Roman"/>
          <w:bCs/>
          <w:color w:val="auto"/>
          <w:lang w:val="uk-UA"/>
        </w:rPr>
        <w:t xml:space="preserve">– на  1 арк. </w:t>
      </w:r>
    </w:p>
    <w:p w:rsidR="00461CCC" w:rsidRPr="005A42C0" w:rsidRDefault="00461CCC" w:rsidP="00BD4A48">
      <w:pPr>
        <w:tabs>
          <w:tab w:val="left" w:pos="3402"/>
        </w:tabs>
        <w:jc w:val="both"/>
        <w:rPr>
          <w:rFonts w:cs="Times New Roman"/>
          <w:bCs/>
          <w:color w:val="auto"/>
          <w:spacing w:val="4"/>
          <w:lang w:val="uk-UA"/>
        </w:rPr>
      </w:pPr>
      <w:r w:rsidRPr="005A42C0">
        <w:rPr>
          <w:rFonts w:cs="Times New Roman"/>
          <w:bCs/>
          <w:color w:val="auto"/>
          <w:spacing w:val="4"/>
          <w:lang w:val="uk-UA"/>
        </w:rPr>
        <w:t xml:space="preserve">Додаток 3 до </w:t>
      </w:r>
      <w:r w:rsidRPr="005A42C0">
        <w:rPr>
          <w:rFonts w:cs="Times New Roman"/>
          <w:bCs/>
          <w:color w:val="auto"/>
          <w:lang w:val="uk-UA"/>
        </w:rPr>
        <w:t xml:space="preserve">тендерної документації </w:t>
      </w:r>
      <w:r w:rsidR="004D0376" w:rsidRPr="004D0376">
        <w:rPr>
          <w:rFonts w:cs="Times New Roman"/>
          <w:bCs/>
          <w:color w:val="auto"/>
          <w:lang w:val="uk-UA"/>
        </w:rPr>
        <w:t xml:space="preserve">ТЕХНІЧНА СПЕЦИФІКАЦІЯ </w:t>
      </w:r>
      <w:r w:rsidRPr="005A42C0">
        <w:rPr>
          <w:rFonts w:cs="Times New Roman"/>
          <w:bCs/>
          <w:color w:val="auto"/>
          <w:spacing w:val="4"/>
          <w:lang w:val="uk-UA"/>
        </w:rPr>
        <w:t>«Інформація про технічні, якісні, кількісні та інші характеристики предмета закупівлі» – на  1  арк.</w:t>
      </w:r>
    </w:p>
    <w:p w:rsidR="00461CCC" w:rsidRPr="005A42C0" w:rsidRDefault="00461CCC" w:rsidP="00BD4A48">
      <w:pPr>
        <w:jc w:val="both"/>
        <w:rPr>
          <w:rFonts w:cs="Times New Roman"/>
          <w:bCs/>
          <w:color w:val="auto"/>
          <w:spacing w:val="4"/>
          <w:lang w:val="uk-UA"/>
        </w:rPr>
      </w:pPr>
      <w:r w:rsidRPr="005A42C0">
        <w:rPr>
          <w:rFonts w:cs="Times New Roman"/>
          <w:bCs/>
          <w:color w:val="auto"/>
          <w:lang w:val="uk-UA"/>
        </w:rPr>
        <w:t xml:space="preserve">Додаток 4 до тендерної документації </w:t>
      </w:r>
      <w:r w:rsidR="00261302" w:rsidRPr="005A42C0">
        <w:rPr>
          <w:rFonts w:cs="Times New Roman"/>
          <w:bCs/>
          <w:color w:val="auto"/>
          <w:spacing w:val="4"/>
          <w:lang w:val="uk-UA"/>
        </w:rPr>
        <w:t xml:space="preserve"> </w:t>
      </w:r>
      <w:r w:rsidRPr="005A42C0">
        <w:rPr>
          <w:rFonts w:cs="Times New Roman"/>
          <w:bCs/>
          <w:color w:val="auto"/>
          <w:spacing w:val="4"/>
          <w:lang w:val="uk-UA"/>
        </w:rPr>
        <w:t>«</w:t>
      </w:r>
      <w:proofErr w:type="spellStart"/>
      <w:r w:rsidRPr="005A42C0">
        <w:rPr>
          <w:rFonts w:cs="Times New Roman"/>
          <w:bCs/>
          <w:color w:val="auto"/>
          <w:lang w:val="uk-UA"/>
        </w:rPr>
        <w:t>Про</w:t>
      </w:r>
      <w:r w:rsidR="00DC1041" w:rsidRPr="005A42C0">
        <w:rPr>
          <w:rFonts w:cs="Times New Roman"/>
          <w:bCs/>
          <w:color w:val="auto"/>
          <w:lang w:val="uk-UA"/>
        </w:rPr>
        <w:t>є</w:t>
      </w:r>
      <w:r w:rsidRPr="005A42C0">
        <w:rPr>
          <w:rFonts w:cs="Times New Roman"/>
          <w:bCs/>
          <w:color w:val="auto"/>
          <w:lang w:val="uk-UA"/>
        </w:rPr>
        <w:t>кт</w:t>
      </w:r>
      <w:proofErr w:type="spellEnd"/>
      <w:r w:rsidRPr="005A42C0">
        <w:rPr>
          <w:rFonts w:cs="Times New Roman"/>
          <w:bCs/>
          <w:color w:val="auto"/>
          <w:lang w:val="uk-UA"/>
        </w:rPr>
        <w:t xml:space="preserve"> договору</w:t>
      </w:r>
      <w:r w:rsidRPr="004D0BA6">
        <w:rPr>
          <w:rFonts w:cs="Times New Roman"/>
          <w:bCs/>
          <w:color w:val="auto"/>
          <w:spacing w:val="4"/>
          <w:lang w:val="uk-UA"/>
        </w:rPr>
        <w:t>»</w:t>
      </w:r>
      <w:bookmarkStart w:id="7" w:name="_Hlk190090371"/>
      <w:r w:rsidR="004D0BA6" w:rsidRPr="004D0BA6">
        <w:rPr>
          <w:rFonts w:eastAsia="Times New Roman" w:cs="Times New Roman"/>
          <w:color w:val="auto"/>
          <w:lang w:val="uk-UA" w:bidi="ar-SA"/>
        </w:rPr>
        <w:t xml:space="preserve"> </w:t>
      </w:r>
      <w:r w:rsidR="004D0BA6" w:rsidRPr="004D0BA6">
        <w:rPr>
          <w:rFonts w:cs="Times New Roman"/>
          <w:bCs/>
          <w:color w:val="auto"/>
          <w:spacing w:val="4"/>
          <w:lang w:val="uk-UA"/>
        </w:rPr>
        <w:t>(завантажується разом з тендерною документацією Замовником в окремому файлі)</w:t>
      </w:r>
      <w:bookmarkEnd w:id="7"/>
      <w:r w:rsidRPr="005A42C0">
        <w:rPr>
          <w:rFonts w:cs="Times New Roman"/>
          <w:bCs/>
          <w:color w:val="auto"/>
          <w:spacing w:val="4"/>
          <w:lang w:val="uk-UA"/>
        </w:rPr>
        <w:t xml:space="preserve"> – на  </w:t>
      </w:r>
      <w:r w:rsidR="00DF65D4" w:rsidRPr="005A42C0">
        <w:rPr>
          <w:rFonts w:cs="Times New Roman"/>
          <w:bCs/>
          <w:color w:val="auto"/>
          <w:spacing w:val="4"/>
          <w:lang w:val="uk-UA"/>
        </w:rPr>
        <w:t>1</w:t>
      </w:r>
      <w:r w:rsidR="00411D5A">
        <w:rPr>
          <w:rFonts w:cs="Times New Roman"/>
          <w:bCs/>
          <w:color w:val="auto"/>
          <w:spacing w:val="4"/>
          <w:lang w:val="uk-UA"/>
        </w:rPr>
        <w:t>1</w:t>
      </w:r>
      <w:r w:rsidRPr="005A42C0">
        <w:rPr>
          <w:rFonts w:cs="Times New Roman"/>
          <w:bCs/>
          <w:color w:val="auto"/>
          <w:spacing w:val="4"/>
          <w:lang w:val="uk-UA"/>
        </w:rPr>
        <w:t xml:space="preserve"> </w:t>
      </w:r>
      <w:r w:rsidR="00954482" w:rsidRPr="005A42C0">
        <w:rPr>
          <w:rFonts w:cs="Times New Roman"/>
          <w:bCs/>
          <w:color w:val="auto"/>
          <w:spacing w:val="4"/>
          <w:lang w:val="uk-UA"/>
        </w:rPr>
        <w:t xml:space="preserve"> </w:t>
      </w:r>
      <w:r w:rsidRPr="005A42C0">
        <w:rPr>
          <w:rFonts w:cs="Times New Roman"/>
          <w:bCs/>
          <w:color w:val="auto"/>
          <w:spacing w:val="4"/>
          <w:lang w:val="uk-UA"/>
        </w:rPr>
        <w:t>арк.</w:t>
      </w:r>
    </w:p>
    <w:p w:rsidR="00461CCC" w:rsidRPr="005A42C0" w:rsidRDefault="00461CCC" w:rsidP="00BD4A48">
      <w:pPr>
        <w:jc w:val="both"/>
        <w:rPr>
          <w:rFonts w:cs="Times New Roman"/>
          <w:bCs/>
          <w:i/>
          <w:color w:val="auto"/>
          <w:spacing w:val="4"/>
          <w:lang w:val="uk-UA"/>
        </w:rPr>
      </w:pPr>
      <w:r w:rsidRPr="005A42C0">
        <w:rPr>
          <w:rFonts w:cs="Times New Roman"/>
          <w:bCs/>
          <w:color w:val="auto"/>
          <w:spacing w:val="4"/>
          <w:lang w:val="uk-UA"/>
        </w:rPr>
        <w:t>Додаток</w:t>
      </w:r>
      <w:r w:rsidR="009C5381" w:rsidRPr="009C5381">
        <w:rPr>
          <w:rFonts w:cs="Times New Roman"/>
          <w:bCs/>
          <w:color w:val="auto"/>
          <w:spacing w:val="4"/>
          <w:lang w:val="ru-RU"/>
        </w:rPr>
        <w:t xml:space="preserve"> </w:t>
      </w:r>
      <w:r w:rsidR="009C5381" w:rsidRPr="008E362B">
        <w:rPr>
          <w:rFonts w:cs="Times New Roman"/>
          <w:bCs/>
          <w:color w:val="auto"/>
          <w:spacing w:val="4"/>
          <w:lang w:val="ru-RU"/>
        </w:rPr>
        <w:t>5</w:t>
      </w:r>
      <w:r w:rsidR="008E362B">
        <w:rPr>
          <w:rFonts w:cs="Times New Roman"/>
          <w:bCs/>
          <w:color w:val="auto"/>
          <w:spacing w:val="4"/>
          <w:lang w:val="ru-RU"/>
        </w:rPr>
        <w:t xml:space="preserve"> </w:t>
      </w:r>
      <w:r w:rsidRPr="005A42C0">
        <w:rPr>
          <w:rFonts w:cs="Times New Roman"/>
          <w:bCs/>
          <w:color w:val="auto"/>
          <w:spacing w:val="4"/>
          <w:lang w:val="uk-UA"/>
        </w:rPr>
        <w:t xml:space="preserve">до </w:t>
      </w:r>
      <w:r w:rsidRPr="005A42C0">
        <w:rPr>
          <w:rFonts w:cs="Times New Roman"/>
          <w:bCs/>
          <w:color w:val="auto"/>
          <w:lang w:val="uk-UA"/>
        </w:rPr>
        <w:t>тендерної документації</w:t>
      </w:r>
      <w:r w:rsidR="00261302" w:rsidRPr="005A42C0">
        <w:rPr>
          <w:rFonts w:cs="Times New Roman"/>
          <w:bCs/>
          <w:color w:val="auto"/>
          <w:lang w:val="uk-UA"/>
        </w:rPr>
        <w:t xml:space="preserve"> </w:t>
      </w:r>
      <w:r w:rsidRPr="005A42C0">
        <w:rPr>
          <w:rFonts w:cs="Times New Roman"/>
          <w:bCs/>
          <w:color w:val="auto"/>
          <w:spacing w:val="4"/>
          <w:lang w:val="uk-UA"/>
        </w:rPr>
        <w:t>«</w:t>
      </w:r>
      <w:r w:rsidRPr="005A42C0">
        <w:rPr>
          <w:rFonts w:cs="Times New Roman"/>
          <w:bCs/>
          <w:color w:val="auto"/>
          <w:lang w:val="uk-UA"/>
        </w:rPr>
        <w:t>Довідка про досвід виконання аналогічного(</w:t>
      </w:r>
      <w:proofErr w:type="spellStart"/>
      <w:r w:rsidR="00F42540" w:rsidRPr="005A42C0">
        <w:rPr>
          <w:rFonts w:cs="Times New Roman"/>
          <w:bCs/>
          <w:color w:val="auto"/>
          <w:lang w:val="uk-UA"/>
        </w:rPr>
        <w:t>-</w:t>
      </w:r>
      <w:r w:rsidRPr="005A42C0">
        <w:rPr>
          <w:rFonts w:cs="Times New Roman"/>
          <w:bCs/>
          <w:color w:val="auto"/>
          <w:lang w:val="uk-UA"/>
        </w:rPr>
        <w:t>них</w:t>
      </w:r>
      <w:proofErr w:type="spellEnd"/>
      <w:r w:rsidRPr="005A42C0">
        <w:rPr>
          <w:rFonts w:cs="Times New Roman"/>
          <w:bCs/>
          <w:color w:val="auto"/>
          <w:lang w:val="uk-UA"/>
        </w:rPr>
        <w:t>) договору(</w:t>
      </w:r>
      <w:proofErr w:type="spellStart"/>
      <w:r w:rsidR="00F42540" w:rsidRPr="005A42C0">
        <w:rPr>
          <w:rFonts w:cs="Times New Roman"/>
          <w:bCs/>
          <w:color w:val="auto"/>
          <w:lang w:val="uk-UA"/>
        </w:rPr>
        <w:t>-</w:t>
      </w:r>
      <w:r w:rsidRPr="005A42C0">
        <w:rPr>
          <w:rFonts w:cs="Times New Roman"/>
          <w:bCs/>
          <w:color w:val="auto"/>
          <w:lang w:val="uk-UA"/>
        </w:rPr>
        <w:t>ів</w:t>
      </w:r>
      <w:proofErr w:type="spellEnd"/>
      <w:r w:rsidRPr="005A42C0">
        <w:rPr>
          <w:rFonts w:cs="Times New Roman"/>
          <w:bCs/>
          <w:color w:val="auto"/>
          <w:lang w:val="uk-UA"/>
        </w:rPr>
        <w:t>)</w:t>
      </w:r>
      <w:r w:rsidRPr="005A42C0">
        <w:rPr>
          <w:rFonts w:cs="Times New Roman"/>
          <w:bCs/>
          <w:color w:val="auto"/>
          <w:spacing w:val="4"/>
          <w:lang w:val="uk-UA"/>
        </w:rPr>
        <w:t>» – на  1  арк.</w:t>
      </w:r>
    </w:p>
    <w:p w:rsidR="007D4FB8" w:rsidRDefault="00461CCC" w:rsidP="00B478BF">
      <w:pPr>
        <w:jc w:val="both"/>
        <w:rPr>
          <w:rFonts w:cs="Times New Roman"/>
          <w:bCs/>
          <w:color w:val="auto"/>
          <w:spacing w:val="4"/>
          <w:lang w:val="uk-UA"/>
        </w:rPr>
      </w:pPr>
      <w:r w:rsidRPr="005A42C0">
        <w:rPr>
          <w:rFonts w:cs="Times New Roman"/>
          <w:bCs/>
          <w:color w:val="auto"/>
          <w:spacing w:val="4"/>
          <w:lang w:val="uk-UA"/>
        </w:rPr>
        <w:t xml:space="preserve">Додаток </w:t>
      </w:r>
      <w:r w:rsidR="009C5381" w:rsidRPr="008E362B">
        <w:rPr>
          <w:rFonts w:cs="Times New Roman"/>
          <w:bCs/>
          <w:color w:val="auto"/>
          <w:spacing w:val="4"/>
          <w:lang w:val="ru-RU"/>
        </w:rPr>
        <w:t>6</w:t>
      </w:r>
      <w:r w:rsidR="008E362B">
        <w:rPr>
          <w:rFonts w:cs="Times New Roman"/>
          <w:bCs/>
          <w:color w:val="auto"/>
          <w:spacing w:val="4"/>
          <w:lang w:val="ru-RU"/>
        </w:rPr>
        <w:t xml:space="preserve"> </w:t>
      </w:r>
      <w:r w:rsidRPr="005A42C0">
        <w:rPr>
          <w:rFonts w:cs="Times New Roman"/>
          <w:bCs/>
          <w:color w:val="auto"/>
          <w:spacing w:val="4"/>
          <w:lang w:val="uk-UA"/>
        </w:rPr>
        <w:t xml:space="preserve">до </w:t>
      </w:r>
      <w:r w:rsidRPr="005A42C0">
        <w:rPr>
          <w:rFonts w:cs="Times New Roman"/>
          <w:bCs/>
          <w:color w:val="auto"/>
          <w:lang w:val="uk-UA"/>
        </w:rPr>
        <w:t xml:space="preserve">тендерної документації </w:t>
      </w:r>
      <w:r w:rsidR="00143D1E" w:rsidRPr="005A42C0">
        <w:rPr>
          <w:rFonts w:cs="Times New Roman"/>
          <w:bCs/>
          <w:color w:val="auto"/>
          <w:spacing w:val="4"/>
          <w:lang w:val="uk-UA"/>
        </w:rPr>
        <w:t xml:space="preserve"> «Довідка про відсутність підстав для відмови в участі у процедурі закупівлі» – на  </w:t>
      </w:r>
      <w:r w:rsidR="000B5163">
        <w:rPr>
          <w:rFonts w:cs="Times New Roman"/>
          <w:bCs/>
          <w:color w:val="auto"/>
          <w:spacing w:val="4"/>
          <w:lang w:val="uk-UA"/>
        </w:rPr>
        <w:t>1</w:t>
      </w:r>
      <w:r w:rsidR="00143D1E" w:rsidRPr="005A42C0">
        <w:rPr>
          <w:rFonts w:cs="Times New Roman"/>
          <w:bCs/>
          <w:color w:val="auto"/>
          <w:spacing w:val="4"/>
          <w:lang w:val="uk-UA"/>
        </w:rPr>
        <w:t xml:space="preserve">  арк</w:t>
      </w:r>
      <w:r w:rsidR="005F22BB">
        <w:rPr>
          <w:rFonts w:cs="Times New Roman"/>
          <w:bCs/>
          <w:color w:val="auto"/>
          <w:spacing w:val="4"/>
          <w:lang w:val="uk-UA"/>
        </w:rPr>
        <w:t>.</w:t>
      </w:r>
    </w:p>
    <w:p w:rsidR="00D6572E" w:rsidRPr="00D6572E" w:rsidRDefault="00D6572E" w:rsidP="00D6572E">
      <w:pPr>
        <w:jc w:val="both"/>
        <w:rPr>
          <w:rFonts w:cs="Times New Roman"/>
          <w:bCs/>
          <w:color w:val="auto"/>
          <w:spacing w:val="4"/>
          <w:lang w:val="uk-UA"/>
        </w:rPr>
      </w:pPr>
      <w:r w:rsidRPr="00D6572E">
        <w:rPr>
          <w:rFonts w:cs="Times New Roman"/>
          <w:bCs/>
          <w:color w:val="auto"/>
          <w:spacing w:val="4"/>
          <w:lang w:val="uk-UA"/>
        </w:rPr>
        <w:t>Додаток </w:t>
      </w:r>
      <w:r w:rsidR="009C5381" w:rsidRPr="008E362B">
        <w:rPr>
          <w:rFonts w:cs="Times New Roman"/>
          <w:bCs/>
          <w:color w:val="auto"/>
          <w:spacing w:val="4"/>
          <w:lang w:val="ru-RU"/>
        </w:rPr>
        <w:t>7</w:t>
      </w:r>
      <w:r w:rsidR="008E362B">
        <w:rPr>
          <w:rFonts w:cs="Times New Roman"/>
          <w:bCs/>
          <w:color w:val="auto"/>
          <w:spacing w:val="4"/>
          <w:lang w:val="ru-RU"/>
        </w:rPr>
        <w:t xml:space="preserve"> </w:t>
      </w:r>
      <w:r w:rsidRPr="00D6572E">
        <w:rPr>
          <w:rFonts w:cs="Times New Roman"/>
          <w:bCs/>
          <w:color w:val="auto"/>
          <w:spacing w:val="4"/>
          <w:lang w:val="uk-UA"/>
        </w:rPr>
        <w:t>до тендерної документації – «Перелік документів, які мають бути надані учасником у складі тендерної пропозиції» (завантажується разом з тендерною документацією Замовником в окремому файлі) – на 2 арк.</w:t>
      </w:r>
    </w:p>
    <w:p w:rsidR="00D6572E" w:rsidRPr="00D6572E" w:rsidRDefault="00D6572E" w:rsidP="00D6572E">
      <w:pPr>
        <w:jc w:val="both"/>
        <w:rPr>
          <w:rFonts w:cs="Times New Roman"/>
          <w:bCs/>
          <w:color w:val="auto"/>
          <w:spacing w:val="4"/>
          <w:lang w:val="uk-UA"/>
        </w:rPr>
      </w:pPr>
      <w:r w:rsidRPr="00D6572E">
        <w:rPr>
          <w:rFonts w:cs="Times New Roman"/>
          <w:bCs/>
          <w:color w:val="auto"/>
          <w:spacing w:val="4"/>
          <w:lang w:val="uk-UA"/>
        </w:rPr>
        <w:t>Додаток </w:t>
      </w:r>
      <w:r w:rsidR="009C5381" w:rsidRPr="008E362B">
        <w:rPr>
          <w:rFonts w:cs="Times New Roman"/>
          <w:bCs/>
          <w:color w:val="auto"/>
          <w:spacing w:val="4"/>
          <w:lang w:val="uk-UA"/>
        </w:rPr>
        <w:t>8</w:t>
      </w:r>
      <w:r w:rsidR="008E362B">
        <w:rPr>
          <w:rFonts w:cs="Times New Roman"/>
          <w:bCs/>
          <w:color w:val="auto"/>
          <w:spacing w:val="4"/>
          <w:lang w:val="uk-UA"/>
        </w:rPr>
        <w:t xml:space="preserve"> </w:t>
      </w:r>
      <w:r w:rsidRPr="00D6572E">
        <w:rPr>
          <w:rFonts w:cs="Times New Roman"/>
          <w:bCs/>
          <w:color w:val="auto"/>
          <w:spacing w:val="4"/>
          <w:lang w:val="uk-UA"/>
        </w:rPr>
        <w:t xml:space="preserve">до тендерної документації – «Перелік документів, які переможець надає шляхом оприлюднення їх в електронній системі закупівель» (завантажується разом з тендерною </w:t>
      </w:r>
      <w:r w:rsidRPr="00D6572E">
        <w:rPr>
          <w:rFonts w:cs="Times New Roman"/>
          <w:bCs/>
          <w:color w:val="auto"/>
          <w:spacing w:val="4"/>
          <w:lang w:val="uk-UA"/>
        </w:rPr>
        <w:lastRenderedPageBreak/>
        <w:t>документацією Замовником в окремому файлі) – на 2 арк.</w:t>
      </w:r>
    </w:p>
    <w:sectPr w:rsidR="00D6572E" w:rsidRPr="00D6572E" w:rsidSect="00E528F4">
      <w:headerReference w:type="default" r:id="rId14"/>
      <w:footerReference w:type="default" r:id="rId15"/>
      <w:pgSz w:w="11906" w:h="16838"/>
      <w:pgMar w:top="284" w:right="567" w:bottom="284" w:left="1134" w:header="29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00" w:rsidRDefault="002E0D00" w:rsidP="0014770D">
      <w:r>
        <w:separator/>
      </w:r>
    </w:p>
  </w:endnote>
  <w:endnote w:type="continuationSeparator" w:id="0">
    <w:p w:rsidR="002E0D00" w:rsidRDefault="002E0D00" w:rsidP="0014770D">
      <w:r>
        <w:continuationSeparator/>
      </w:r>
    </w:p>
  </w:endnote>
  <w:endnote w:type="continuationNotice" w:id="1">
    <w:p w:rsidR="002E0D00" w:rsidRDefault="002E0D0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tarSymbol">
    <w:altName w:val="MS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Lucida Sans">
    <w:charset w:val="00"/>
    <w:family w:val="swiss"/>
    <w:pitch w:val="variable"/>
    <w:sig w:usb0="00000003" w:usb1="00000000" w:usb2="00000000" w:usb3="00000000" w:csb0="00000001" w:csb1="00000000"/>
  </w:font>
  <w:font w:name="Antiqua">
    <w:altName w:val="Courier New"/>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Journal">
    <w:altName w:val="Times New Roman"/>
    <w:charset w:val="00"/>
    <w:family w:val="auto"/>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New">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00" w:rsidRDefault="002E0D00" w:rsidP="00BE3BB3">
    <w:pPr>
      <w:pStyle w:val="aff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00" w:rsidRDefault="002E0D00" w:rsidP="0014770D">
      <w:r>
        <w:separator/>
      </w:r>
    </w:p>
  </w:footnote>
  <w:footnote w:type="continuationSeparator" w:id="0">
    <w:p w:rsidR="002E0D00" w:rsidRDefault="002E0D00" w:rsidP="0014770D">
      <w:r>
        <w:continuationSeparator/>
      </w:r>
    </w:p>
  </w:footnote>
  <w:footnote w:type="continuationNotice" w:id="1">
    <w:p w:rsidR="002E0D00" w:rsidRDefault="002E0D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00" w:rsidRDefault="002E0D00">
    <w:pPr>
      <w:pStyle w:val="aff2"/>
      <w:jc w:val="center"/>
    </w:pPr>
    <w:r w:rsidRPr="00E570F2">
      <w:fldChar w:fldCharType="begin"/>
    </w:r>
    <w:r>
      <w:instrText>PAGE   \* MERGEFORMAT</w:instrText>
    </w:r>
    <w:r w:rsidRPr="00E570F2">
      <w:fldChar w:fldCharType="separate"/>
    </w:r>
    <w:r w:rsidR="000B5163" w:rsidRPr="000B5163">
      <w:rPr>
        <w:noProof/>
        <w:lang w:val="ru-RU"/>
      </w:rPr>
      <w:t>15</w:t>
    </w:r>
    <w:r>
      <w:rPr>
        <w:noProof/>
        <w:lang w:val="ru-RU"/>
      </w:rPr>
      <w:fldChar w:fldCharType="end"/>
    </w:r>
  </w:p>
  <w:p w:rsidR="002E0D00" w:rsidRDefault="002E0D00">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E416EE"/>
    <w:lvl w:ilvl="0">
      <w:start w:val="1"/>
      <w:numFmt w:val="bullet"/>
      <w:pStyle w:val="a"/>
      <w:lvlText w:val=""/>
      <w:lvlJc w:val="left"/>
      <w:pPr>
        <w:tabs>
          <w:tab w:val="num" w:pos="284"/>
        </w:tabs>
        <w:ind w:left="284"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3">
    <w:nsid w:val="00000003"/>
    <w:multiLevelType w:val="singleLevel"/>
    <w:tmpl w:val="00000003"/>
    <w:name w:val="WW8Num12"/>
    <w:lvl w:ilvl="0">
      <w:start w:val="3"/>
      <w:numFmt w:val="bullet"/>
      <w:lvlText w:val="-"/>
      <w:lvlJc w:val="left"/>
      <w:pPr>
        <w:tabs>
          <w:tab w:val="num" w:pos="0"/>
        </w:tabs>
        <w:ind w:left="927" w:hanging="360"/>
      </w:pPr>
      <w:rPr>
        <w:rFonts w:ascii="Times New Roman" w:hAnsi="Times New Roman" w:cs="Times New Roman" w:hint="default"/>
        <w:i w:val="0"/>
        <w:color w:val="000000"/>
        <w:u w:val="none"/>
        <w:lang w:val="uk-UA" w:eastAsia="ru-RU"/>
      </w:rPr>
    </w:lvl>
  </w:abstractNum>
  <w:abstractNum w:abstractNumId="4">
    <w:nsid w:val="00000004"/>
    <w:multiLevelType w:val="singleLevel"/>
    <w:tmpl w:val="00000004"/>
    <w:name w:val="WW8Num13"/>
    <w:lvl w:ilvl="0">
      <w:start w:val="2"/>
      <w:numFmt w:val="bullet"/>
      <w:lvlText w:val="-"/>
      <w:lvlJc w:val="left"/>
      <w:pPr>
        <w:tabs>
          <w:tab w:val="num" w:pos="0"/>
        </w:tabs>
        <w:ind w:left="502" w:hanging="360"/>
      </w:pPr>
      <w:rPr>
        <w:rFonts w:ascii="Times New Roman" w:hAnsi="Times New Roman" w:cs="Times New Roman" w:hint="default"/>
      </w:rPr>
    </w:lvl>
  </w:abstractNum>
  <w:abstractNum w:abstractNumId="5">
    <w:nsid w:val="00000005"/>
    <w:multiLevelType w:val="singleLevel"/>
    <w:tmpl w:val="00000005"/>
    <w:name w:val="WW8Num20"/>
    <w:lvl w:ilvl="0">
      <w:start w:val="1"/>
      <w:numFmt w:val="bullet"/>
      <w:lvlText w:val=""/>
      <w:lvlJc w:val="left"/>
      <w:pPr>
        <w:tabs>
          <w:tab w:val="num" w:pos="0"/>
        </w:tabs>
        <w:ind w:left="1080" w:hanging="360"/>
      </w:pPr>
      <w:rPr>
        <w:rFonts w:ascii="Wingdings" w:hAnsi="Wingdings" w:cs="Wingdings" w:hint="default"/>
        <w:lang w:val="uk-UA"/>
      </w:rPr>
    </w:lvl>
  </w:abstractNum>
  <w:abstractNum w:abstractNumId="6">
    <w:nsid w:val="00000006"/>
    <w:multiLevelType w:val="singleLevel"/>
    <w:tmpl w:val="6A08107C"/>
    <w:name w:val="WW8Num21"/>
    <w:lvl w:ilvl="0">
      <w:start w:val="1"/>
      <w:numFmt w:val="bullet"/>
      <w:lvlText w:val="-"/>
      <w:lvlJc w:val="left"/>
      <w:pPr>
        <w:tabs>
          <w:tab w:val="num" w:pos="0"/>
        </w:tabs>
        <w:ind w:left="1080" w:hanging="360"/>
      </w:pPr>
      <w:rPr>
        <w:rFonts w:ascii="Times New Roman" w:hAnsi="Times New Roman" w:cs="Times New Roman" w:hint="default"/>
        <w:b/>
        <w:lang w:val="uk-UA" w:eastAsia="ar-SA"/>
      </w:rPr>
    </w:lvl>
  </w:abstractNum>
  <w:abstractNum w:abstractNumId="7">
    <w:nsid w:val="00000007"/>
    <w:multiLevelType w:val="singleLevel"/>
    <w:tmpl w:val="FD7AD9FA"/>
    <w:name w:val="WW8Num29"/>
    <w:lvl w:ilvl="0">
      <w:start w:val="1"/>
      <w:numFmt w:val="decimal"/>
      <w:lvlText w:val="%1."/>
      <w:lvlJc w:val="left"/>
      <w:pPr>
        <w:tabs>
          <w:tab w:val="num" w:pos="0"/>
        </w:tabs>
        <w:ind w:left="780" w:hanging="360"/>
      </w:pPr>
      <w:rPr>
        <w:rFonts w:ascii="Times New Roman" w:eastAsia="Lucida Sans Unicode" w:hAnsi="Times New Roman" w:cs="Times New Roman" w:hint="default"/>
        <w:sz w:val="24"/>
        <w:szCs w:val="24"/>
        <w:lang w:val="uk-UA"/>
      </w:rPr>
    </w:lvl>
  </w:abstractNum>
  <w:abstractNum w:abstractNumId="8">
    <w:nsid w:val="00000008"/>
    <w:multiLevelType w:val="multilevel"/>
    <w:tmpl w:val="00000008"/>
    <w:name w:val="WWNum1"/>
    <w:lvl w:ilvl="0">
      <w:start w:val="1"/>
      <w:numFmt w:val="decimal"/>
      <w:lvlText w:val="%1."/>
      <w:lvlJc w:val="left"/>
      <w:pPr>
        <w:tabs>
          <w:tab w:val="num" w:pos="0"/>
        </w:tabs>
        <w:ind w:left="720" w:hanging="360"/>
      </w:pPr>
    </w:lvl>
    <w:lvl w:ilvl="1">
      <w:start w:val="3"/>
      <w:numFmt w:val="decimal"/>
      <w:lvlText w:val="%1.%2"/>
      <w:lvlJc w:val="left"/>
      <w:pPr>
        <w:tabs>
          <w:tab w:val="num" w:pos="0"/>
        </w:tabs>
        <w:ind w:left="810" w:hanging="45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nsid w:val="257F3D18"/>
    <w:multiLevelType w:val="hybridMultilevel"/>
    <w:tmpl w:val="271E2E9E"/>
    <w:lvl w:ilvl="0" w:tplc="4EFEC1D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FF0C5E"/>
    <w:multiLevelType w:val="multilevel"/>
    <w:tmpl w:val="0419001F"/>
    <w:styleLink w:va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67025E"/>
    <w:multiLevelType w:val="multilevel"/>
    <w:tmpl w:val="7D22F022"/>
    <w:styleLink w:val="70"/>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6"/>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C5276D"/>
    <w:multiLevelType w:val="multilevel"/>
    <w:tmpl w:val="C4DE211A"/>
    <w:styleLink w:val="4"/>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7BA5FD0"/>
    <w:multiLevelType w:val="hybridMultilevel"/>
    <w:tmpl w:val="9DAEB548"/>
    <w:lvl w:ilvl="0" w:tplc="7DE8ABCA">
      <w:start w:val="1"/>
      <w:numFmt w:val="bullet"/>
      <w:lvlText w:val=""/>
      <w:lvlJc w:val="left"/>
      <w:pPr>
        <w:tabs>
          <w:tab w:val="num" w:pos="720"/>
        </w:tabs>
        <w:ind w:left="720" w:hanging="360"/>
      </w:pPr>
      <w:rPr>
        <w:rFonts w:ascii="Symbol" w:hAnsi="Symbol" w:hint="default"/>
      </w:rPr>
    </w:lvl>
    <w:lvl w:ilvl="1" w:tplc="087E0896">
      <w:start w:val="1"/>
      <w:numFmt w:val="bullet"/>
      <w:lvlText w:val="o"/>
      <w:lvlJc w:val="left"/>
      <w:pPr>
        <w:tabs>
          <w:tab w:val="num" w:pos="1440"/>
        </w:tabs>
        <w:ind w:left="1440" w:hanging="360"/>
      </w:pPr>
      <w:rPr>
        <w:rFonts w:ascii="Courier New" w:hAnsi="Courier New" w:cs="Courier New" w:hint="default"/>
      </w:rPr>
    </w:lvl>
    <w:lvl w:ilvl="2" w:tplc="D61A25D4">
      <w:start w:val="1"/>
      <w:numFmt w:val="bullet"/>
      <w:lvlText w:val=""/>
      <w:lvlJc w:val="left"/>
      <w:pPr>
        <w:tabs>
          <w:tab w:val="num" w:pos="2160"/>
        </w:tabs>
        <w:ind w:left="2160" w:hanging="360"/>
      </w:pPr>
      <w:rPr>
        <w:rFonts w:ascii="Wingdings" w:hAnsi="Wingdings" w:hint="default"/>
      </w:rPr>
    </w:lvl>
    <w:lvl w:ilvl="3" w:tplc="B9A6AB5A">
      <w:start w:val="1"/>
      <w:numFmt w:val="bullet"/>
      <w:lvlText w:val=""/>
      <w:lvlJc w:val="left"/>
      <w:pPr>
        <w:tabs>
          <w:tab w:val="num" w:pos="2880"/>
        </w:tabs>
        <w:ind w:left="2880" w:hanging="360"/>
      </w:pPr>
      <w:rPr>
        <w:rFonts w:ascii="Symbol" w:hAnsi="Symbol" w:hint="default"/>
      </w:rPr>
    </w:lvl>
    <w:lvl w:ilvl="4" w:tplc="2C16B842">
      <w:start w:val="1"/>
      <w:numFmt w:val="bullet"/>
      <w:lvlText w:val="o"/>
      <w:lvlJc w:val="left"/>
      <w:pPr>
        <w:tabs>
          <w:tab w:val="num" w:pos="3600"/>
        </w:tabs>
        <w:ind w:left="3600" w:hanging="360"/>
      </w:pPr>
      <w:rPr>
        <w:rFonts w:ascii="Courier New" w:hAnsi="Courier New" w:cs="Courier New" w:hint="default"/>
      </w:rPr>
    </w:lvl>
    <w:lvl w:ilvl="5" w:tplc="502CF7DC">
      <w:start w:val="1"/>
      <w:numFmt w:val="bullet"/>
      <w:lvlText w:val=""/>
      <w:lvlJc w:val="left"/>
      <w:pPr>
        <w:tabs>
          <w:tab w:val="num" w:pos="4320"/>
        </w:tabs>
        <w:ind w:left="4320" w:hanging="360"/>
      </w:pPr>
      <w:rPr>
        <w:rFonts w:ascii="Wingdings" w:hAnsi="Wingdings" w:hint="default"/>
      </w:rPr>
    </w:lvl>
    <w:lvl w:ilvl="6" w:tplc="40E4FD30">
      <w:start w:val="1"/>
      <w:numFmt w:val="bullet"/>
      <w:lvlText w:val=""/>
      <w:lvlJc w:val="left"/>
      <w:pPr>
        <w:tabs>
          <w:tab w:val="num" w:pos="5040"/>
        </w:tabs>
        <w:ind w:left="5040" w:hanging="360"/>
      </w:pPr>
      <w:rPr>
        <w:rFonts w:ascii="Symbol" w:hAnsi="Symbol" w:hint="default"/>
      </w:rPr>
    </w:lvl>
    <w:lvl w:ilvl="7" w:tplc="9EAA5546">
      <w:start w:val="1"/>
      <w:numFmt w:val="bullet"/>
      <w:lvlText w:val="o"/>
      <w:lvlJc w:val="left"/>
      <w:pPr>
        <w:tabs>
          <w:tab w:val="num" w:pos="5760"/>
        </w:tabs>
        <w:ind w:left="5760" w:hanging="360"/>
      </w:pPr>
      <w:rPr>
        <w:rFonts w:ascii="Courier New" w:hAnsi="Courier New" w:cs="Courier New" w:hint="default"/>
      </w:rPr>
    </w:lvl>
    <w:lvl w:ilvl="8" w:tplc="E988C656">
      <w:start w:val="1"/>
      <w:numFmt w:val="bullet"/>
      <w:lvlText w:val=""/>
      <w:lvlJc w:val="left"/>
      <w:pPr>
        <w:tabs>
          <w:tab w:val="num" w:pos="6480"/>
        </w:tabs>
        <w:ind w:left="6480" w:hanging="360"/>
      </w:pPr>
      <w:rPr>
        <w:rFonts w:ascii="Wingdings" w:hAnsi="Wingdings" w:hint="default"/>
      </w:rPr>
    </w:lvl>
  </w:abstractNum>
  <w:abstractNum w:abstractNumId="14">
    <w:nsid w:val="575B7E83"/>
    <w:multiLevelType w:val="multilevel"/>
    <w:tmpl w:val="041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95A6498"/>
    <w:multiLevelType w:val="multilevel"/>
    <w:tmpl w:val="E69CA12E"/>
    <w:styleLink w:val="50"/>
    <w:lvl w:ilvl="0">
      <w:start w:val="3"/>
      <w:numFmt w:val="decimal"/>
      <w:lvlText w:val="%1."/>
      <w:lvlJc w:val="left"/>
      <w:pPr>
        <w:ind w:left="360" w:hanging="360"/>
      </w:pPr>
      <w:rPr>
        <w:rFonts w:hint="default"/>
      </w:rPr>
    </w:lvl>
    <w:lvl w:ilvl="1">
      <w:start w:val="1"/>
      <w:numFmt w:val="none"/>
      <w:lvlText w:val="3.2."/>
      <w:lvlJc w:val="left"/>
      <w:pPr>
        <w:ind w:left="0" w:firstLine="0"/>
      </w:pPr>
      <w:rPr>
        <w:rFonts w:hint="default"/>
      </w:rPr>
    </w:lvl>
    <w:lvl w:ilvl="2">
      <w:start w:val="1"/>
      <w:numFmt w:val="decimal"/>
      <w:lvlText w:val="3.%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C65177"/>
    <w:multiLevelType w:val="multilevel"/>
    <w:tmpl w:val="0419001D"/>
    <w:styleLink w:val="6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B9E314B"/>
    <w:multiLevelType w:val="multilevel"/>
    <w:tmpl w:val="FC8419EA"/>
    <w:styleLink w:val="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A73EE2"/>
    <w:multiLevelType w:val="multilevel"/>
    <w:tmpl w:val="28CEC714"/>
    <w:styleLink w:val="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17"/>
  </w:num>
  <w:num w:numId="5">
    <w:abstractNumId w:val="14"/>
  </w:num>
  <w:num w:numId="6">
    <w:abstractNumId w:val="18"/>
  </w:num>
  <w:num w:numId="7">
    <w:abstractNumId w:val="12"/>
  </w:num>
  <w:num w:numId="8">
    <w:abstractNumId w:val="15"/>
  </w:num>
  <w:num w:numId="9">
    <w:abstractNumId w:val="16"/>
  </w:num>
  <w:num w:numId="10">
    <w:abstractNumId w:val="11"/>
  </w:num>
  <w:num w:numId="11">
    <w:abstractNumId w:val="10"/>
  </w:num>
  <w:num w:numId="12">
    <w:abstractNumId w:val="13"/>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1134"/>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
  <w:rsids>
    <w:rsidRoot w:val="00A82B19"/>
    <w:rsid w:val="00000419"/>
    <w:rsid w:val="00001097"/>
    <w:rsid w:val="00001B1C"/>
    <w:rsid w:val="00001E0D"/>
    <w:rsid w:val="00002803"/>
    <w:rsid w:val="00002B35"/>
    <w:rsid w:val="000035C4"/>
    <w:rsid w:val="00003981"/>
    <w:rsid w:val="00004034"/>
    <w:rsid w:val="00005327"/>
    <w:rsid w:val="00005A60"/>
    <w:rsid w:val="00005EAE"/>
    <w:rsid w:val="00006156"/>
    <w:rsid w:val="00006660"/>
    <w:rsid w:val="00006A20"/>
    <w:rsid w:val="00006ADF"/>
    <w:rsid w:val="00007057"/>
    <w:rsid w:val="0000764A"/>
    <w:rsid w:val="0000767E"/>
    <w:rsid w:val="00007FC3"/>
    <w:rsid w:val="00011B36"/>
    <w:rsid w:val="00013126"/>
    <w:rsid w:val="0001365F"/>
    <w:rsid w:val="00013730"/>
    <w:rsid w:val="00013B58"/>
    <w:rsid w:val="00014CFC"/>
    <w:rsid w:val="00015160"/>
    <w:rsid w:val="000151F0"/>
    <w:rsid w:val="0001540F"/>
    <w:rsid w:val="00015BA2"/>
    <w:rsid w:val="00016EC2"/>
    <w:rsid w:val="0001722D"/>
    <w:rsid w:val="0001772E"/>
    <w:rsid w:val="00022404"/>
    <w:rsid w:val="0002287B"/>
    <w:rsid w:val="0002293B"/>
    <w:rsid w:val="000250F6"/>
    <w:rsid w:val="00025437"/>
    <w:rsid w:val="00026273"/>
    <w:rsid w:val="00030115"/>
    <w:rsid w:val="0003033F"/>
    <w:rsid w:val="000313DF"/>
    <w:rsid w:val="00032535"/>
    <w:rsid w:val="00033591"/>
    <w:rsid w:val="00033715"/>
    <w:rsid w:val="0003405A"/>
    <w:rsid w:val="00034840"/>
    <w:rsid w:val="000365AC"/>
    <w:rsid w:val="000367EA"/>
    <w:rsid w:val="0003684D"/>
    <w:rsid w:val="00036B8D"/>
    <w:rsid w:val="00037649"/>
    <w:rsid w:val="0003772E"/>
    <w:rsid w:val="00037C5C"/>
    <w:rsid w:val="00037F57"/>
    <w:rsid w:val="00042727"/>
    <w:rsid w:val="00042FC1"/>
    <w:rsid w:val="000430AA"/>
    <w:rsid w:val="000430D9"/>
    <w:rsid w:val="000436AB"/>
    <w:rsid w:val="00043B23"/>
    <w:rsid w:val="0004510E"/>
    <w:rsid w:val="000454FB"/>
    <w:rsid w:val="00045728"/>
    <w:rsid w:val="00045BC4"/>
    <w:rsid w:val="0004655A"/>
    <w:rsid w:val="000474C2"/>
    <w:rsid w:val="000478B3"/>
    <w:rsid w:val="000505F0"/>
    <w:rsid w:val="00050E46"/>
    <w:rsid w:val="00051161"/>
    <w:rsid w:val="000527AD"/>
    <w:rsid w:val="000529C9"/>
    <w:rsid w:val="00052B07"/>
    <w:rsid w:val="00052EC5"/>
    <w:rsid w:val="000545CB"/>
    <w:rsid w:val="000550D4"/>
    <w:rsid w:val="00055B6F"/>
    <w:rsid w:val="00056373"/>
    <w:rsid w:val="00056F13"/>
    <w:rsid w:val="00057097"/>
    <w:rsid w:val="000571D0"/>
    <w:rsid w:val="0005777E"/>
    <w:rsid w:val="0005791A"/>
    <w:rsid w:val="0005797D"/>
    <w:rsid w:val="00060A9B"/>
    <w:rsid w:val="00060ADA"/>
    <w:rsid w:val="00061137"/>
    <w:rsid w:val="00061168"/>
    <w:rsid w:val="000615D2"/>
    <w:rsid w:val="00061892"/>
    <w:rsid w:val="00062039"/>
    <w:rsid w:val="000625A5"/>
    <w:rsid w:val="0006533E"/>
    <w:rsid w:val="00065B8C"/>
    <w:rsid w:val="00065BB8"/>
    <w:rsid w:val="000664CB"/>
    <w:rsid w:val="00067A6A"/>
    <w:rsid w:val="00067BCF"/>
    <w:rsid w:val="00070AE9"/>
    <w:rsid w:val="00072134"/>
    <w:rsid w:val="00072A77"/>
    <w:rsid w:val="00072C73"/>
    <w:rsid w:val="00073CD5"/>
    <w:rsid w:val="000745B1"/>
    <w:rsid w:val="00074D9A"/>
    <w:rsid w:val="00075022"/>
    <w:rsid w:val="00075321"/>
    <w:rsid w:val="00075562"/>
    <w:rsid w:val="000763B1"/>
    <w:rsid w:val="00076CCE"/>
    <w:rsid w:val="00076F46"/>
    <w:rsid w:val="000770B9"/>
    <w:rsid w:val="000772AA"/>
    <w:rsid w:val="000777A8"/>
    <w:rsid w:val="000805E7"/>
    <w:rsid w:val="00080666"/>
    <w:rsid w:val="00081007"/>
    <w:rsid w:val="000819F0"/>
    <w:rsid w:val="00081E29"/>
    <w:rsid w:val="00083506"/>
    <w:rsid w:val="00083524"/>
    <w:rsid w:val="000841BB"/>
    <w:rsid w:val="00085635"/>
    <w:rsid w:val="00085E3B"/>
    <w:rsid w:val="00086B65"/>
    <w:rsid w:val="00086BA9"/>
    <w:rsid w:val="0008704E"/>
    <w:rsid w:val="00091914"/>
    <w:rsid w:val="000923D6"/>
    <w:rsid w:val="000924A7"/>
    <w:rsid w:val="00093B6E"/>
    <w:rsid w:val="00094B77"/>
    <w:rsid w:val="00094DD3"/>
    <w:rsid w:val="00095AB6"/>
    <w:rsid w:val="000962ED"/>
    <w:rsid w:val="00096692"/>
    <w:rsid w:val="000975DD"/>
    <w:rsid w:val="000A016F"/>
    <w:rsid w:val="000A093F"/>
    <w:rsid w:val="000A17E7"/>
    <w:rsid w:val="000A23CE"/>
    <w:rsid w:val="000A37F2"/>
    <w:rsid w:val="000A3ED2"/>
    <w:rsid w:val="000A45D6"/>
    <w:rsid w:val="000A46FD"/>
    <w:rsid w:val="000A5B51"/>
    <w:rsid w:val="000A661E"/>
    <w:rsid w:val="000B0007"/>
    <w:rsid w:val="000B0426"/>
    <w:rsid w:val="000B17F4"/>
    <w:rsid w:val="000B276E"/>
    <w:rsid w:val="000B2DF7"/>
    <w:rsid w:val="000B42AD"/>
    <w:rsid w:val="000B453E"/>
    <w:rsid w:val="000B5163"/>
    <w:rsid w:val="000B6920"/>
    <w:rsid w:val="000B7517"/>
    <w:rsid w:val="000B7D56"/>
    <w:rsid w:val="000C133B"/>
    <w:rsid w:val="000C30E0"/>
    <w:rsid w:val="000C3488"/>
    <w:rsid w:val="000C4949"/>
    <w:rsid w:val="000D14A6"/>
    <w:rsid w:val="000D17E0"/>
    <w:rsid w:val="000D1E32"/>
    <w:rsid w:val="000D20C7"/>
    <w:rsid w:val="000D20FD"/>
    <w:rsid w:val="000D26F2"/>
    <w:rsid w:val="000D2711"/>
    <w:rsid w:val="000D3002"/>
    <w:rsid w:val="000D3256"/>
    <w:rsid w:val="000D3381"/>
    <w:rsid w:val="000D4275"/>
    <w:rsid w:val="000D50EE"/>
    <w:rsid w:val="000D5283"/>
    <w:rsid w:val="000D6070"/>
    <w:rsid w:val="000D6F3A"/>
    <w:rsid w:val="000D7BF7"/>
    <w:rsid w:val="000E0275"/>
    <w:rsid w:val="000E0507"/>
    <w:rsid w:val="000E050F"/>
    <w:rsid w:val="000E12FE"/>
    <w:rsid w:val="000E1ECB"/>
    <w:rsid w:val="000E2487"/>
    <w:rsid w:val="000E39E4"/>
    <w:rsid w:val="000E4519"/>
    <w:rsid w:val="000E4564"/>
    <w:rsid w:val="000E4779"/>
    <w:rsid w:val="000E4D67"/>
    <w:rsid w:val="000E532F"/>
    <w:rsid w:val="000E5926"/>
    <w:rsid w:val="000E59C1"/>
    <w:rsid w:val="000E5EBB"/>
    <w:rsid w:val="000E7947"/>
    <w:rsid w:val="000F0058"/>
    <w:rsid w:val="000F090D"/>
    <w:rsid w:val="000F125E"/>
    <w:rsid w:val="000F15B7"/>
    <w:rsid w:val="000F2D09"/>
    <w:rsid w:val="000F3A0C"/>
    <w:rsid w:val="000F3FB7"/>
    <w:rsid w:val="000F49B0"/>
    <w:rsid w:val="000F4C90"/>
    <w:rsid w:val="000F581F"/>
    <w:rsid w:val="000F5E0D"/>
    <w:rsid w:val="000F6E28"/>
    <w:rsid w:val="000F769D"/>
    <w:rsid w:val="000F77AA"/>
    <w:rsid w:val="001001D6"/>
    <w:rsid w:val="00100DD5"/>
    <w:rsid w:val="00102726"/>
    <w:rsid w:val="00105309"/>
    <w:rsid w:val="001054B1"/>
    <w:rsid w:val="001056F5"/>
    <w:rsid w:val="00105DFF"/>
    <w:rsid w:val="00105F67"/>
    <w:rsid w:val="00106E52"/>
    <w:rsid w:val="00110B1C"/>
    <w:rsid w:val="001110E1"/>
    <w:rsid w:val="001119E0"/>
    <w:rsid w:val="001138CE"/>
    <w:rsid w:val="00113C6A"/>
    <w:rsid w:val="001147E3"/>
    <w:rsid w:val="0011547E"/>
    <w:rsid w:val="00116333"/>
    <w:rsid w:val="00116688"/>
    <w:rsid w:val="00116D3E"/>
    <w:rsid w:val="00117379"/>
    <w:rsid w:val="00117A97"/>
    <w:rsid w:val="001206CB"/>
    <w:rsid w:val="001223CC"/>
    <w:rsid w:val="001243BB"/>
    <w:rsid w:val="00124732"/>
    <w:rsid w:val="00124E52"/>
    <w:rsid w:val="00125EB2"/>
    <w:rsid w:val="00126187"/>
    <w:rsid w:val="00127238"/>
    <w:rsid w:val="0012743D"/>
    <w:rsid w:val="0013021E"/>
    <w:rsid w:val="001304F1"/>
    <w:rsid w:val="001308B8"/>
    <w:rsid w:val="00130D8E"/>
    <w:rsid w:val="00131095"/>
    <w:rsid w:val="001310BB"/>
    <w:rsid w:val="00131B4B"/>
    <w:rsid w:val="00131E93"/>
    <w:rsid w:val="00132D13"/>
    <w:rsid w:val="00133273"/>
    <w:rsid w:val="001346C7"/>
    <w:rsid w:val="00134DAF"/>
    <w:rsid w:val="00136CD6"/>
    <w:rsid w:val="001377C3"/>
    <w:rsid w:val="00137B9C"/>
    <w:rsid w:val="001401A1"/>
    <w:rsid w:val="0014103E"/>
    <w:rsid w:val="00142991"/>
    <w:rsid w:val="00143D1E"/>
    <w:rsid w:val="0014476C"/>
    <w:rsid w:val="00145284"/>
    <w:rsid w:val="00145319"/>
    <w:rsid w:val="00145BEC"/>
    <w:rsid w:val="00145C16"/>
    <w:rsid w:val="00145CA9"/>
    <w:rsid w:val="00146C34"/>
    <w:rsid w:val="00147052"/>
    <w:rsid w:val="00147353"/>
    <w:rsid w:val="0014770D"/>
    <w:rsid w:val="00147839"/>
    <w:rsid w:val="00147CF9"/>
    <w:rsid w:val="00150162"/>
    <w:rsid w:val="00151387"/>
    <w:rsid w:val="00151590"/>
    <w:rsid w:val="00151992"/>
    <w:rsid w:val="00153291"/>
    <w:rsid w:val="00153639"/>
    <w:rsid w:val="001539D7"/>
    <w:rsid w:val="00153BAB"/>
    <w:rsid w:val="00153F11"/>
    <w:rsid w:val="00154E8A"/>
    <w:rsid w:val="001560A5"/>
    <w:rsid w:val="001562F5"/>
    <w:rsid w:val="00157AE7"/>
    <w:rsid w:val="00161CBD"/>
    <w:rsid w:val="0016271E"/>
    <w:rsid w:val="001639FC"/>
    <w:rsid w:val="00163C68"/>
    <w:rsid w:val="00163D7E"/>
    <w:rsid w:val="001644CD"/>
    <w:rsid w:val="0016533F"/>
    <w:rsid w:val="00166C7F"/>
    <w:rsid w:val="001672AA"/>
    <w:rsid w:val="001675AC"/>
    <w:rsid w:val="00170072"/>
    <w:rsid w:val="00171161"/>
    <w:rsid w:val="001711F3"/>
    <w:rsid w:val="00172B29"/>
    <w:rsid w:val="00172FD3"/>
    <w:rsid w:val="00173938"/>
    <w:rsid w:val="00173A22"/>
    <w:rsid w:val="00173D52"/>
    <w:rsid w:val="00174377"/>
    <w:rsid w:val="0017466C"/>
    <w:rsid w:val="00174936"/>
    <w:rsid w:val="0017697D"/>
    <w:rsid w:val="00180326"/>
    <w:rsid w:val="00180886"/>
    <w:rsid w:val="00181999"/>
    <w:rsid w:val="0018321B"/>
    <w:rsid w:val="00184350"/>
    <w:rsid w:val="0018466A"/>
    <w:rsid w:val="00184E20"/>
    <w:rsid w:val="0018523E"/>
    <w:rsid w:val="001859D7"/>
    <w:rsid w:val="001863AF"/>
    <w:rsid w:val="0018676B"/>
    <w:rsid w:val="00186C44"/>
    <w:rsid w:val="00187E18"/>
    <w:rsid w:val="0019040A"/>
    <w:rsid w:val="0019051D"/>
    <w:rsid w:val="00191680"/>
    <w:rsid w:val="00191C18"/>
    <w:rsid w:val="001923F5"/>
    <w:rsid w:val="00192560"/>
    <w:rsid w:val="001926FC"/>
    <w:rsid w:val="0019387D"/>
    <w:rsid w:val="00194F9E"/>
    <w:rsid w:val="00195262"/>
    <w:rsid w:val="00197E12"/>
    <w:rsid w:val="001A0719"/>
    <w:rsid w:val="001A09C5"/>
    <w:rsid w:val="001A1E07"/>
    <w:rsid w:val="001A1F8F"/>
    <w:rsid w:val="001A2347"/>
    <w:rsid w:val="001A5C6C"/>
    <w:rsid w:val="001A5C9E"/>
    <w:rsid w:val="001A614F"/>
    <w:rsid w:val="001A687C"/>
    <w:rsid w:val="001A7856"/>
    <w:rsid w:val="001A7C64"/>
    <w:rsid w:val="001B056F"/>
    <w:rsid w:val="001B2AFA"/>
    <w:rsid w:val="001B4458"/>
    <w:rsid w:val="001B503C"/>
    <w:rsid w:val="001B57E5"/>
    <w:rsid w:val="001B5A5E"/>
    <w:rsid w:val="001B715E"/>
    <w:rsid w:val="001C0291"/>
    <w:rsid w:val="001C2186"/>
    <w:rsid w:val="001C2746"/>
    <w:rsid w:val="001C2C93"/>
    <w:rsid w:val="001C2FAF"/>
    <w:rsid w:val="001C31CD"/>
    <w:rsid w:val="001C3427"/>
    <w:rsid w:val="001C3462"/>
    <w:rsid w:val="001C4470"/>
    <w:rsid w:val="001C4ED8"/>
    <w:rsid w:val="001D0E3D"/>
    <w:rsid w:val="001D0E63"/>
    <w:rsid w:val="001D2A61"/>
    <w:rsid w:val="001D2B23"/>
    <w:rsid w:val="001D47A5"/>
    <w:rsid w:val="001D4834"/>
    <w:rsid w:val="001D4B56"/>
    <w:rsid w:val="001D5129"/>
    <w:rsid w:val="001D5503"/>
    <w:rsid w:val="001D5AF3"/>
    <w:rsid w:val="001D5C26"/>
    <w:rsid w:val="001D5C97"/>
    <w:rsid w:val="001D6DCD"/>
    <w:rsid w:val="001E0918"/>
    <w:rsid w:val="001E0AEA"/>
    <w:rsid w:val="001E0EB3"/>
    <w:rsid w:val="001E17CC"/>
    <w:rsid w:val="001E1C0E"/>
    <w:rsid w:val="001E1CD5"/>
    <w:rsid w:val="001E3401"/>
    <w:rsid w:val="001E3D69"/>
    <w:rsid w:val="001E474A"/>
    <w:rsid w:val="001E4B86"/>
    <w:rsid w:val="001E5EEA"/>
    <w:rsid w:val="001E5F31"/>
    <w:rsid w:val="001E6310"/>
    <w:rsid w:val="001E6AF0"/>
    <w:rsid w:val="001E6C80"/>
    <w:rsid w:val="001E6E14"/>
    <w:rsid w:val="001E707E"/>
    <w:rsid w:val="001E7DA8"/>
    <w:rsid w:val="001E7DE3"/>
    <w:rsid w:val="001F04BD"/>
    <w:rsid w:val="001F0FCC"/>
    <w:rsid w:val="001F19DE"/>
    <w:rsid w:val="001F2CC9"/>
    <w:rsid w:val="001F4372"/>
    <w:rsid w:val="001F5477"/>
    <w:rsid w:val="001F5707"/>
    <w:rsid w:val="001F575F"/>
    <w:rsid w:val="001F5CE6"/>
    <w:rsid w:val="001F5DF8"/>
    <w:rsid w:val="001F6D37"/>
    <w:rsid w:val="00200012"/>
    <w:rsid w:val="002009E3"/>
    <w:rsid w:val="0020202C"/>
    <w:rsid w:val="00202996"/>
    <w:rsid w:val="0020621A"/>
    <w:rsid w:val="00207654"/>
    <w:rsid w:val="00207A79"/>
    <w:rsid w:val="0021053B"/>
    <w:rsid w:val="00210636"/>
    <w:rsid w:val="00210C41"/>
    <w:rsid w:val="00210E81"/>
    <w:rsid w:val="00210FF3"/>
    <w:rsid w:val="00211676"/>
    <w:rsid w:val="00212578"/>
    <w:rsid w:val="00212628"/>
    <w:rsid w:val="00212B3B"/>
    <w:rsid w:val="00212EC5"/>
    <w:rsid w:val="00212F8B"/>
    <w:rsid w:val="00213421"/>
    <w:rsid w:val="00213912"/>
    <w:rsid w:val="00213D9B"/>
    <w:rsid w:val="00214113"/>
    <w:rsid w:val="00214CC6"/>
    <w:rsid w:val="00215BC0"/>
    <w:rsid w:val="002178FB"/>
    <w:rsid w:val="00220234"/>
    <w:rsid w:val="00220AAB"/>
    <w:rsid w:val="0022190E"/>
    <w:rsid w:val="00222108"/>
    <w:rsid w:val="00222BF8"/>
    <w:rsid w:val="00222F66"/>
    <w:rsid w:val="00223BE1"/>
    <w:rsid w:val="00223D16"/>
    <w:rsid w:val="00223DE8"/>
    <w:rsid w:val="002251C0"/>
    <w:rsid w:val="00225DBA"/>
    <w:rsid w:val="00230352"/>
    <w:rsid w:val="002318E5"/>
    <w:rsid w:val="002319C4"/>
    <w:rsid w:val="00232493"/>
    <w:rsid w:val="00233255"/>
    <w:rsid w:val="00233441"/>
    <w:rsid w:val="0023359E"/>
    <w:rsid w:val="002338BD"/>
    <w:rsid w:val="00233FDD"/>
    <w:rsid w:val="002354BC"/>
    <w:rsid w:val="00237036"/>
    <w:rsid w:val="0023780E"/>
    <w:rsid w:val="00237BC8"/>
    <w:rsid w:val="00240F44"/>
    <w:rsid w:val="002420CA"/>
    <w:rsid w:val="002433F1"/>
    <w:rsid w:val="00243815"/>
    <w:rsid w:val="00243EDF"/>
    <w:rsid w:val="002445AF"/>
    <w:rsid w:val="00244646"/>
    <w:rsid w:val="002451B0"/>
    <w:rsid w:val="00245B09"/>
    <w:rsid w:val="00245CE3"/>
    <w:rsid w:val="002463A7"/>
    <w:rsid w:val="00246CB7"/>
    <w:rsid w:val="00247FF8"/>
    <w:rsid w:val="00251929"/>
    <w:rsid w:val="002520BF"/>
    <w:rsid w:val="002530E8"/>
    <w:rsid w:val="002532DE"/>
    <w:rsid w:val="00253F8C"/>
    <w:rsid w:val="00253FD0"/>
    <w:rsid w:val="002555B3"/>
    <w:rsid w:val="00255740"/>
    <w:rsid w:val="002559B1"/>
    <w:rsid w:val="00255D07"/>
    <w:rsid w:val="00256E0F"/>
    <w:rsid w:val="00256F7E"/>
    <w:rsid w:val="00257520"/>
    <w:rsid w:val="0025768F"/>
    <w:rsid w:val="00260034"/>
    <w:rsid w:val="0026087A"/>
    <w:rsid w:val="00261302"/>
    <w:rsid w:val="00261928"/>
    <w:rsid w:val="00261E1A"/>
    <w:rsid w:val="002620D7"/>
    <w:rsid w:val="00262A6C"/>
    <w:rsid w:val="00262B7B"/>
    <w:rsid w:val="00263005"/>
    <w:rsid w:val="00264517"/>
    <w:rsid w:val="00264DC8"/>
    <w:rsid w:val="00264FD6"/>
    <w:rsid w:val="00266D21"/>
    <w:rsid w:val="00266F9D"/>
    <w:rsid w:val="00270BBE"/>
    <w:rsid w:val="00272172"/>
    <w:rsid w:val="002732B9"/>
    <w:rsid w:val="00273930"/>
    <w:rsid w:val="00273C36"/>
    <w:rsid w:val="00273F2B"/>
    <w:rsid w:val="0027455A"/>
    <w:rsid w:val="00276058"/>
    <w:rsid w:val="0027677B"/>
    <w:rsid w:val="0027741E"/>
    <w:rsid w:val="00277830"/>
    <w:rsid w:val="002802C0"/>
    <w:rsid w:val="00282078"/>
    <w:rsid w:val="00282BD2"/>
    <w:rsid w:val="00282ECE"/>
    <w:rsid w:val="00283262"/>
    <w:rsid w:val="002834D3"/>
    <w:rsid w:val="0028434C"/>
    <w:rsid w:val="0028544B"/>
    <w:rsid w:val="002859B3"/>
    <w:rsid w:val="002862CA"/>
    <w:rsid w:val="002862FF"/>
    <w:rsid w:val="00286DC5"/>
    <w:rsid w:val="00287A5C"/>
    <w:rsid w:val="00290C8B"/>
    <w:rsid w:val="00290D83"/>
    <w:rsid w:val="00292190"/>
    <w:rsid w:val="00293084"/>
    <w:rsid w:val="0029350A"/>
    <w:rsid w:val="0029426F"/>
    <w:rsid w:val="00296045"/>
    <w:rsid w:val="00296336"/>
    <w:rsid w:val="0029678C"/>
    <w:rsid w:val="002A302A"/>
    <w:rsid w:val="002A499E"/>
    <w:rsid w:val="002A5565"/>
    <w:rsid w:val="002A55F0"/>
    <w:rsid w:val="002A5DCA"/>
    <w:rsid w:val="002A6262"/>
    <w:rsid w:val="002A7364"/>
    <w:rsid w:val="002A7DF5"/>
    <w:rsid w:val="002B18D6"/>
    <w:rsid w:val="002B1D3D"/>
    <w:rsid w:val="002B28B6"/>
    <w:rsid w:val="002B2A34"/>
    <w:rsid w:val="002B4184"/>
    <w:rsid w:val="002B4232"/>
    <w:rsid w:val="002B4897"/>
    <w:rsid w:val="002B515D"/>
    <w:rsid w:val="002B5584"/>
    <w:rsid w:val="002B5810"/>
    <w:rsid w:val="002B5BC5"/>
    <w:rsid w:val="002B6109"/>
    <w:rsid w:val="002B65FE"/>
    <w:rsid w:val="002B67BB"/>
    <w:rsid w:val="002B74C1"/>
    <w:rsid w:val="002C0593"/>
    <w:rsid w:val="002C0BD9"/>
    <w:rsid w:val="002C0C9B"/>
    <w:rsid w:val="002C107D"/>
    <w:rsid w:val="002C1E83"/>
    <w:rsid w:val="002C3389"/>
    <w:rsid w:val="002C420A"/>
    <w:rsid w:val="002C422F"/>
    <w:rsid w:val="002C48BB"/>
    <w:rsid w:val="002C6483"/>
    <w:rsid w:val="002C6D4A"/>
    <w:rsid w:val="002C733A"/>
    <w:rsid w:val="002D0201"/>
    <w:rsid w:val="002D0979"/>
    <w:rsid w:val="002D2864"/>
    <w:rsid w:val="002D309E"/>
    <w:rsid w:val="002D41A0"/>
    <w:rsid w:val="002D4DCC"/>
    <w:rsid w:val="002D563C"/>
    <w:rsid w:val="002E0998"/>
    <w:rsid w:val="002E0D00"/>
    <w:rsid w:val="002E121E"/>
    <w:rsid w:val="002E1CB1"/>
    <w:rsid w:val="002E2809"/>
    <w:rsid w:val="002E43FB"/>
    <w:rsid w:val="002E55AB"/>
    <w:rsid w:val="002E5C07"/>
    <w:rsid w:val="002E5CE8"/>
    <w:rsid w:val="002E5F2B"/>
    <w:rsid w:val="002E791D"/>
    <w:rsid w:val="002F100C"/>
    <w:rsid w:val="002F114F"/>
    <w:rsid w:val="002F2135"/>
    <w:rsid w:val="002F2374"/>
    <w:rsid w:val="002F264C"/>
    <w:rsid w:val="002F2FDA"/>
    <w:rsid w:val="002F3CE2"/>
    <w:rsid w:val="002F3DBE"/>
    <w:rsid w:val="002F4557"/>
    <w:rsid w:val="002F54E5"/>
    <w:rsid w:val="002F58F2"/>
    <w:rsid w:val="002F5F53"/>
    <w:rsid w:val="002F6263"/>
    <w:rsid w:val="002F6599"/>
    <w:rsid w:val="002F687E"/>
    <w:rsid w:val="00300B17"/>
    <w:rsid w:val="003012B4"/>
    <w:rsid w:val="00302105"/>
    <w:rsid w:val="00302287"/>
    <w:rsid w:val="00302418"/>
    <w:rsid w:val="00302B5C"/>
    <w:rsid w:val="00302CF5"/>
    <w:rsid w:val="00302D54"/>
    <w:rsid w:val="003031FC"/>
    <w:rsid w:val="003032C8"/>
    <w:rsid w:val="00303D8E"/>
    <w:rsid w:val="00304946"/>
    <w:rsid w:val="003057CE"/>
    <w:rsid w:val="00305C04"/>
    <w:rsid w:val="0030696F"/>
    <w:rsid w:val="00306F86"/>
    <w:rsid w:val="0031138D"/>
    <w:rsid w:val="00311E36"/>
    <w:rsid w:val="00311ED6"/>
    <w:rsid w:val="00312A80"/>
    <w:rsid w:val="00312FE6"/>
    <w:rsid w:val="00313DE5"/>
    <w:rsid w:val="003144E6"/>
    <w:rsid w:val="00314971"/>
    <w:rsid w:val="00314E7F"/>
    <w:rsid w:val="00315196"/>
    <w:rsid w:val="003153B9"/>
    <w:rsid w:val="00315932"/>
    <w:rsid w:val="003165BE"/>
    <w:rsid w:val="0031735A"/>
    <w:rsid w:val="003175FE"/>
    <w:rsid w:val="00320815"/>
    <w:rsid w:val="003212E1"/>
    <w:rsid w:val="0032177B"/>
    <w:rsid w:val="0032278B"/>
    <w:rsid w:val="003228D9"/>
    <w:rsid w:val="00323ECF"/>
    <w:rsid w:val="0032427D"/>
    <w:rsid w:val="00325E39"/>
    <w:rsid w:val="00326916"/>
    <w:rsid w:val="00327256"/>
    <w:rsid w:val="003302A4"/>
    <w:rsid w:val="0033065F"/>
    <w:rsid w:val="00330756"/>
    <w:rsid w:val="00330DEF"/>
    <w:rsid w:val="0033153A"/>
    <w:rsid w:val="0033309A"/>
    <w:rsid w:val="003332B1"/>
    <w:rsid w:val="0033341F"/>
    <w:rsid w:val="00333DC7"/>
    <w:rsid w:val="003342CA"/>
    <w:rsid w:val="0033550C"/>
    <w:rsid w:val="003357A9"/>
    <w:rsid w:val="00335D20"/>
    <w:rsid w:val="00336AEA"/>
    <w:rsid w:val="0034011F"/>
    <w:rsid w:val="00340572"/>
    <w:rsid w:val="00340D69"/>
    <w:rsid w:val="00341102"/>
    <w:rsid w:val="00341844"/>
    <w:rsid w:val="00342394"/>
    <w:rsid w:val="003448C2"/>
    <w:rsid w:val="00344DD1"/>
    <w:rsid w:val="003451F9"/>
    <w:rsid w:val="0034609E"/>
    <w:rsid w:val="00347519"/>
    <w:rsid w:val="00347D9E"/>
    <w:rsid w:val="00351669"/>
    <w:rsid w:val="00352E9E"/>
    <w:rsid w:val="00353764"/>
    <w:rsid w:val="00353985"/>
    <w:rsid w:val="00353C37"/>
    <w:rsid w:val="003543DF"/>
    <w:rsid w:val="00354F6B"/>
    <w:rsid w:val="0035514C"/>
    <w:rsid w:val="00357256"/>
    <w:rsid w:val="00357ABA"/>
    <w:rsid w:val="003602DD"/>
    <w:rsid w:val="00360550"/>
    <w:rsid w:val="003610C0"/>
    <w:rsid w:val="003615D4"/>
    <w:rsid w:val="00362304"/>
    <w:rsid w:val="00362350"/>
    <w:rsid w:val="0036255B"/>
    <w:rsid w:val="00362748"/>
    <w:rsid w:val="00364895"/>
    <w:rsid w:val="0036553F"/>
    <w:rsid w:val="0036575C"/>
    <w:rsid w:val="00366B2E"/>
    <w:rsid w:val="003678BE"/>
    <w:rsid w:val="00370474"/>
    <w:rsid w:val="00370F4A"/>
    <w:rsid w:val="00371056"/>
    <w:rsid w:val="00371EB8"/>
    <w:rsid w:val="00372AE1"/>
    <w:rsid w:val="00373058"/>
    <w:rsid w:val="0037326D"/>
    <w:rsid w:val="0037398E"/>
    <w:rsid w:val="00374DB3"/>
    <w:rsid w:val="00375BED"/>
    <w:rsid w:val="003763FE"/>
    <w:rsid w:val="00376807"/>
    <w:rsid w:val="00376966"/>
    <w:rsid w:val="00376D4A"/>
    <w:rsid w:val="00377C13"/>
    <w:rsid w:val="00377EF7"/>
    <w:rsid w:val="0038023B"/>
    <w:rsid w:val="00382A8A"/>
    <w:rsid w:val="00382A9E"/>
    <w:rsid w:val="00382EDD"/>
    <w:rsid w:val="003833CB"/>
    <w:rsid w:val="003846FC"/>
    <w:rsid w:val="00384AB4"/>
    <w:rsid w:val="0038586D"/>
    <w:rsid w:val="00386752"/>
    <w:rsid w:val="00386B6F"/>
    <w:rsid w:val="003870C0"/>
    <w:rsid w:val="00387523"/>
    <w:rsid w:val="00387F2C"/>
    <w:rsid w:val="003904F9"/>
    <w:rsid w:val="00390B4E"/>
    <w:rsid w:val="003920DF"/>
    <w:rsid w:val="003931B9"/>
    <w:rsid w:val="00393A52"/>
    <w:rsid w:val="00394229"/>
    <w:rsid w:val="003948D6"/>
    <w:rsid w:val="00394B80"/>
    <w:rsid w:val="00395246"/>
    <w:rsid w:val="00396AE0"/>
    <w:rsid w:val="003978AB"/>
    <w:rsid w:val="003A0090"/>
    <w:rsid w:val="003A00EE"/>
    <w:rsid w:val="003A1135"/>
    <w:rsid w:val="003A23D7"/>
    <w:rsid w:val="003A2D0F"/>
    <w:rsid w:val="003A32C3"/>
    <w:rsid w:val="003A39AF"/>
    <w:rsid w:val="003A52D3"/>
    <w:rsid w:val="003A5778"/>
    <w:rsid w:val="003A6601"/>
    <w:rsid w:val="003B016E"/>
    <w:rsid w:val="003B112A"/>
    <w:rsid w:val="003B1580"/>
    <w:rsid w:val="003B1F0D"/>
    <w:rsid w:val="003B3C14"/>
    <w:rsid w:val="003B4657"/>
    <w:rsid w:val="003B5202"/>
    <w:rsid w:val="003B574B"/>
    <w:rsid w:val="003B6F59"/>
    <w:rsid w:val="003B7420"/>
    <w:rsid w:val="003C004C"/>
    <w:rsid w:val="003C01B0"/>
    <w:rsid w:val="003C046E"/>
    <w:rsid w:val="003C064D"/>
    <w:rsid w:val="003C0BFA"/>
    <w:rsid w:val="003C0E41"/>
    <w:rsid w:val="003C111E"/>
    <w:rsid w:val="003C18EC"/>
    <w:rsid w:val="003C1D9A"/>
    <w:rsid w:val="003C1DBE"/>
    <w:rsid w:val="003C28A1"/>
    <w:rsid w:val="003C2BAE"/>
    <w:rsid w:val="003C3099"/>
    <w:rsid w:val="003C33B6"/>
    <w:rsid w:val="003C398D"/>
    <w:rsid w:val="003C3FE3"/>
    <w:rsid w:val="003C4C34"/>
    <w:rsid w:val="003C5408"/>
    <w:rsid w:val="003C76D3"/>
    <w:rsid w:val="003C7A8C"/>
    <w:rsid w:val="003C7F2C"/>
    <w:rsid w:val="003D0E34"/>
    <w:rsid w:val="003D1CA1"/>
    <w:rsid w:val="003D22DB"/>
    <w:rsid w:val="003D26C5"/>
    <w:rsid w:val="003D31D2"/>
    <w:rsid w:val="003D38EC"/>
    <w:rsid w:val="003D3CC5"/>
    <w:rsid w:val="003D4471"/>
    <w:rsid w:val="003D670D"/>
    <w:rsid w:val="003D6925"/>
    <w:rsid w:val="003D6E07"/>
    <w:rsid w:val="003D7078"/>
    <w:rsid w:val="003D7346"/>
    <w:rsid w:val="003D7711"/>
    <w:rsid w:val="003E01F6"/>
    <w:rsid w:val="003E0F6E"/>
    <w:rsid w:val="003E14B6"/>
    <w:rsid w:val="003E3462"/>
    <w:rsid w:val="003E3531"/>
    <w:rsid w:val="003E3D4D"/>
    <w:rsid w:val="003E3D7A"/>
    <w:rsid w:val="003E45DC"/>
    <w:rsid w:val="003E5693"/>
    <w:rsid w:val="003E5883"/>
    <w:rsid w:val="003E6450"/>
    <w:rsid w:val="003E6925"/>
    <w:rsid w:val="003E6AB9"/>
    <w:rsid w:val="003E6D12"/>
    <w:rsid w:val="003E7FB5"/>
    <w:rsid w:val="003F042A"/>
    <w:rsid w:val="003F04C5"/>
    <w:rsid w:val="003F051B"/>
    <w:rsid w:val="003F0BE3"/>
    <w:rsid w:val="003F0EB8"/>
    <w:rsid w:val="003F16DF"/>
    <w:rsid w:val="003F2AE0"/>
    <w:rsid w:val="003F2D75"/>
    <w:rsid w:val="003F32E7"/>
    <w:rsid w:val="003F3A2A"/>
    <w:rsid w:val="003F3BD7"/>
    <w:rsid w:val="003F3F60"/>
    <w:rsid w:val="003F3FAD"/>
    <w:rsid w:val="003F55B9"/>
    <w:rsid w:val="003F6A29"/>
    <w:rsid w:val="003F6BA7"/>
    <w:rsid w:val="003F6C56"/>
    <w:rsid w:val="003F7A20"/>
    <w:rsid w:val="003F7C10"/>
    <w:rsid w:val="004000DB"/>
    <w:rsid w:val="00400266"/>
    <w:rsid w:val="0040049F"/>
    <w:rsid w:val="00400F1C"/>
    <w:rsid w:val="0040169D"/>
    <w:rsid w:val="004016B1"/>
    <w:rsid w:val="00402A98"/>
    <w:rsid w:val="00402CE7"/>
    <w:rsid w:val="00404624"/>
    <w:rsid w:val="004048F5"/>
    <w:rsid w:val="00405227"/>
    <w:rsid w:val="0040530E"/>
    <w:rsid w:val="004060A9"/>
    <w:rsid w:val="004067D5"/>
    <w:rsid w:val="00406C5C"/>
    <w:rsid w:val="0040705F"/>
    <w:rsid w:val="00407235"/>
    <w:rsid w:val="00410A6F"/>
    <w:rsid w:val="00410D2A"/>
    <w:rsid w:val="00410ECC"/>
    <w:rsid w:val="004115F5"/>
    <w:rsid w:val="00411B07"/>
    <w:rsid w:val="00411D5A"/>
    <w:rsid w:val="004128A6"/>
    <w:rsid w:val="004130D2"/>
    <w:rsid w:val="00413305"/>
    <w:rsid w:val="00413525"/>
    <w:rsid w:val="0041369B"/>
    <w:rsid w:val="00413D20"/>
    <w:rsid w:val="00414815"/>
    <w:rsid w:val="00414BBF"/>
    <w:rsid w:val="00414CDF"/>
    <w:rsid w:val="00414E67"/>
    <w:rsid w:val="00414EB7"/>
    <w:rsid w:val="00416125"/>
    <w:rsid w:val="00417E7A"/>
    <w:rsid w:val="00421472"/>
    <w:rsid w:val="0042297C"/>
    <w:rsid w:val="00422C9B"/>
    <w:rsid w:val="00423F97"/>
    <w:rsid w:val="00424132"/>
    <w:rsid w:val="00424273"/>
    <w:rsid w:val="0042500C"/>
    <w:rsid w:val="00425360"/>
    <w:rsid w:val="00426641"/>
    <w:rsid w:val="00426D97"/>
    <w:rsid w:val="00427034"/>
    <w:rsid w:val="00427137"/>
    <w:rsid w:val="004306EC"/>
    <w:rsid w:val="004308D3"/>
    <w:rsid w:val="00430945"/>
    <w:rsid w:val="00433200"/>
    <w:rsid w:val="00433A2C"/>
    <w:rsid w:val="0043582B"/>
    <w:rsid w:val="004358C0"/>
    <w:rsid w:val="00436981"/>
    <w:rsid w:val="00436CC3"/>
    <w:rsid w:val="00437375"/>
    <w:rsid w:val="00437A67"/>
    <w:rsid w:val="004413FA"/>
    <w:rsid w:val="00443196"/>
    <w:rsid w:val="00444171"/>
    <w:rsid w:val="00444B87"/>
    <w:rsid w:val="00444E2C"/>
    <w:rsid w:val="00445096"/>
    <w:rsid w:val="00445337"/>
    <w:rsid w:val="004456C6"/>
    <w:rsid w:val="00445D65"/>
    <w:rsid w:val="004464DB"/>
    <w:rsid w:val="00446B6F"/>
    <w:rsid w:val="004475ED"/>
    <w:rsid w:val="0045059E"/>
    <w:rsid w:val="004516F4"/>
    <w:rsid w:val="00453344"/>
    <w:rsid w:val="004555DD"/>
    <w:rsid w:val="00455DDA"/>
    <w:rsid w:val="00455EAB"/>
    <w:rsid w:val="00456228"/>
    <w:rsid w:val="00456909"/>
    <w:rsid w:val="00456962"/>
    <w:rsid w:val="004573D5"/>
    <w:rsid w:val="00460158"/>
    <w:rsid w:val="00461CC8"/>
    <w:rsid w:val="00461CCC"/>
    <w:rsid w:val="00463AFA"/>
    <w:rsid w:val="0046462C"/>
    <w:rsid w:val="00467108"/>
    <w:rsid w:val="004676A1"/>
    <w:rsid w:val="004705F2"/>
    <w:rsid w:val="0047065A"/>
    <w:rsid w:val="00471D90"/>
    <w:rsid w:val="00471DB7"/>
    <w:rsid w:val="00471FE0"/>
    <w:rsid w:val="00472126"/>
    <w:rsid w:val="00472314"/>
    <w:rsid w:val="00472518"/>
    <w:rsid w:val="00472877"/>
    <w:rsid w:val="00472C1C"/>
    <w:rsid w:val="00474023"/>
    <w:rsid w:val="00480B91"/>
    <w:rsid w:val="00480F6B"/>
    <w:rsid w:val="004811AE"/>
    <w:rsid w:val="0048249B"/>
    <w:rsid w:val="004826D8"/>
    <w:rsid w:val="00483E54"/>
    <w:rsid w:val="0048447A"/>
    <w:rsid w:val="00484762"/>
    <w:rsid w:val="00484A30"/>
    <w:rsid w:val="0048690E"/>
    <w:rsid w:val="00487815"/>
    <w:rsid w:val="0049042E"/>
    <w:rsid w:val="00490453"/>
    <w:rsid w:val="004911AB"/>
    <w:rsid w:val="00491551"/>
    <w:rsid w:val="004928A1"/>
    <w:rsid w:val="0049453D"/>
    <w:rsid w:val="00494F96"/>
    <w:rsid w:val="004958CA"/>
    <w:rsid w:val="00495F95"/>
    <w:rsid w:val="004960D4"/>
    <w:rsid w:val="00496DE8"/>
    <w:rsid w:val="00497CA3"/>
    <w:rsid w:val="004A22E3"/>
    <w:rsid w:val="004A321A"/>
    <w:rsid w:val="004A3360"/>
    <w:rsid w:val="004A3B3A"/>
    <w:rsid w:val="004A3D27"/>
    <w:rsid w:val="004A4D18"/>
    <w:rsid w:val="004A4F61"/>
    <w:rsid w:val="004A5157"/>
    <w:rsid w:val="004A606D"/>
    <w:rsid w:val="004A64B5"/>
    <w:rsid w:val="004A74D8"/>
    <w:rsid w:val="004A7C5E"/>
    <w:rsid w:val="004B32E8"/>
    <w:rsid w:val="004B3AB7"/>
    <w:rsid w:val="004B3FC3"/>
    <w:rsid w:val="004B62DD"/>
    <w:rsid w:val="004B759C"/>
    <w:rsid w:val="004B75C0"/>
    <w:rsid w:val="004C1014"/>
    <w:rsid w:val="004C1583"/>
    <w:rsid w:val="004C3D84"/>
    <w:rsid w:val="004C5D47"/>
    <w:rsid w:val="004C755C"/>
    <w:rsid w:val="004D0376"/>
    <w:rsid w:val="004D0BA6"/>
    <w:rsid w:val="004D20C9"/>
    <w:rsid w:val="004D333A"/>
    <w:rsid w:val="004D405A"/>
    <w:rsid w:val="004D40FA"/>
    <w:rsid w:val="004D49FF"/>
    <w:rsid w:val="004D580B"/>
    <w:rsid w:val="004D663B"/>
    <w:rsid w:val="004D685C"/>
    <w:rsid w:val="004D7122"/>
    <w:rsid w:val="004E0CDC"/>
    <w:rsid w:val="004E0D62"/>
    <w:rsid w:val="004E1BE4"/>
    <w:rsid w:val="004E1C5C"/>
    <w:rsid w:val="004E26EC"/>
    <w:rsid w:val="004E280F"/>
    <w:rsid w:val="004E2EBD"/>
    <w:rsid w:val="004E318F"/>
    <w:rsid w:val="004E3292"/>
    <w:rsid w:val="004E38BA"/>
    <w:rsid w:val="004E3AB4"/>
    <w:rsid w:val="004E3FB7"/>
    <w:rsid w:val="004E4D8A"/>
    <w:rsid w:val="004E528C"/>
    <w:rsid w:val="004E5E96"/>
    <w:rsid w:val="004E6408"/>
    <w:rsid w:val="004E6744"/>
    <w:rsid w:val="004F009F"/>
    <w:rsid w:val="004F0CAB"/>
    <w:rsid w:val="004F1247"/>
    <w:rsid w:val="004F17ED"/>
    <w:rsid w:val="004F20A2"/>
    <w:rsid w:val="004F2D88"/>
    <w:rsid w:val="004F2F7A"/>
    <w:rsid w:val="004F3745"/>
    <w:rsid w:val="004F3952"/>
    <w:rsid w:val="004F3A96"/>
    <w:rsid w:val="004F4368"/>
    <w:rsid w:val="004F48F2"/>
    <w:rsid w:val="004F4AED"/>
    <w:rsid w:val="004F5B3A"/>
    <w:rsid w:val="004F5BB7"/>
    <w:rsid w:val="004F6827"/>
    <w:rsid w:val="004F738E"/>
    <w:rsid w:val="004F7998"/>
    <w:rsid w:val="004F7B8A"/>
    <w:rsid w:val="0050243D"/>
    <w:rsid w:val="005041AC"/>
    <w:rsid w:val="00506175"/>
    <w:rsid w:val="00506688"/>
    <w:rsid w:val="005068E0"/>
    <w:rsid w:val="00506E08"/>
    <w:rsid w:val="00506EB9"/>
    <w:rsid w:val="00510D42"/>
    <w:rsid w:val="00510FC0"/>
    <w:rsid w:val="005112EC"/>
    <w:rsid w:val="005125BE"/>
    <w:rsid w:val="0051345F"/>
    <w:rsid w:val="005138AC"/>
    <w:rsid w:val="00514F5B"/>
    <w:rsid w:val="00515B78"/>
    <w:rsid w:val="00517367"/>
    <w:rsid w:val="0051749E"/>
    <w:rsid w:val="005207DF"/>
    <w:rsid w:val="00521703"/>
    <w:rsid w:val="005241A8"/>
    <w:rsid w:val="00524231"/>
    <w:rsid w:val="00524512"/>
    <w:rsid w:val="0052477F"/>
    <w:rsid w:val="00524921"/>
    <w:rsid w:val="00525DD1"/>
    <w:rsid w:val="00526422"/>
    <w:rsid w:val="005264FA"/>
    <w:rsid w:val="005274F1"/>
    <w:rsid w:val="0052751A"/>
    <w:rsid w:val="00527BAC"/>
    <w:rsid w:val="00527E8A"/>
    <w:rsid w:val="00527FCD"/>
    <w:rsid w:val="00527FD3"/>
    <w:rsid w:val="00530774"/>
    <w:rsid w:val="00530A6C"/>
    <w:rsid w:val="00531267"/>
    <w:rsid w:val="00531C4F"/>
    <w:rsid w:val="005332CA"/>
    <w:rsid w:val="00533987"/>
    <w:rsid w:val="005354D7"/>
    <w:rsid w:val="00535FAD"/>
    <w:rsid w:val="0053619C"/>
    <w:rsid w:val="0053621D"/>
    <w:rsid w:val="00536CAE"/>
    <w:rsid w:val="00536DF8"/>
    <w:rsid w:val="005376F0"/>
    <w:rsid w:val="00541557"/>
    <w:rsid w:val="00541864"/>
    <w:rsid w:val="00541869"/>
    <w:rsid w:val="00542740"/>
    <w:rsid w:val="005447E2"/>
    <w:rsid w:val="00545E61"/>
    <w:rsid w:val="0054634F"/>
    <w:rsid w:val="00546925"/>
    <w:rsid w:val="00546F4B"/>
    <w:rsid w:val="0054719B"/>
    <w:rsid w:val="005477AA"/>
    <w:rsid w:val="00550BD9"/>
    <w:rsid w:val="00550EC7"/>
    <w:rsid w:val="00551027"/>
    <w:rsid w:val="00551286"/>
    <w:rsid w:val="0055213E"/>
    <w:rsid w:val="00552756"/>
    <w:rsid w:val="00552BF6"/>
    <w:rsid w:val="00552C14"/>
    <w:rsid w:val="00553D88"/>
    <w:rsid w:val="00554268"/>
    <w:rsid w:val="005544C7"/>
    <w:rsid w:val="005547CD"/>
    <w:rsid w:val="00555F9A"/>
    <w:rsid w:val="005560ED"/>
    <w:rsid w:val="00560DDC"/>
    <w:rsid w:val="005610FB"/>
    <w:rsid w:val="0056145C"/>
    <w:rsid w:val="00561B32"/>
    <w:rsid w:val="00562B86"/>
    <w:rsid w:val="005635B5"/>
    <w:rsid w:val="0056416D"/>
    <w:rsid w:val="00565300"/>
    <w:rsid w:val="005662C6"/>
    <w:rsid w:val="005666EA"/>
    <w:rsid w:val="0056736E"/>
    <w:rsid w:val="005708A3"/>
    <w:rsid w:val="00570BCD"/>
    <w:rsid w:val="00571324"/>
    <w:rsid w:val="00571772"/>
    <w:rsid w:val="00573E64"/>
    <w:rsid w:val="005740FF"/>
    <w:rsid w:val="00574851"/>
    <w:rsid w:val="005752D2"/>
    <w:rsid w:val="0057555F"/>
    <w:rsid w:val="00575A2D"/>
    <w:rsid w:val="005760BE"/>
    <w:rsid w:val="005774B9"/>
    <w:rsid w:val="005805AE"/>
    <w:rsid w:val="00580958"/>
    <w:rsid w:val="00580A03"/>
    <w:rsid w:val="00581F08"/>
    <w:rsid w:val="005849D3"/>
    <w:rsid w:val="00586978"/>
    <w:rsid w:val="0058736D"/>
    <w:rsid w:val="005877B8"/>
    <w:rsid w:val="00587852"/>
    <w:rsid w:val="005909A2"/>
    <w:rsid w:val="0059190D"/>
    <w:rsid w:val="00592612"/>
    <w:rsid w:val="00592C55"/>
    <w:rsid w:val="005940D9"/>
    <w:rsid w:val="0059522D"/>
    <w:rsid w:val="00595348"/>
    <w:rsid w:val="00595A07"/>
    <w:rsid w:val="00596750"/>
    <w:rsid w:val="00596D64"/>
    <w:rsid w:val="00597E21"/>
    <w:rsid w:val="005A03E3"/>
    <w:rsid w:val="005A0438"/>
    <w:rsid w:val="005A0572"/>
    <w:rsid w:val="005A218B"/>
    <w:rsid w:val="005A21E2"/>
    <w:rsid w:val="005A2DA3"/>
    <w:rsid w:val="005A4270"/>
    <w:rsid w:val="005A42C0"/>
    <w:rsid w:val="005A4A23"/>
    <w:rsid w:val="005A5721"/>
    <w:rsid w:val="005A600B"/>
    <w:rsid w:val="005A6010"/>
    <w:rsid w:val="005A7349"/>
    <w:rsid w:val="005B0699"/>
    <w:rsid w:val="005B0CDF"/>
    <w:rsid w:val="005B1D12"/>
    <w:rsid w:val="005B1F2E"/>
    <w:rsid w:val="005B27F5"/>
    <w:rsid w:val="005B2E3F"/>
    <w:rsid w:val="005B4D96"/>
    <w:rsid w:val="005C0EC3"/>
    <w:rsid w:val="005C130E"/>
    <w:rsid w:val="005C3B86"/>
    <w:rsid w:val="005C5169"/>
    <w:rsid w:val="005C5582"/>
    <w:rsid w:val="005C5A28"/>
    <w:rsid w:val="005C5B7B"/>
    <w:rsid w:val="005C6933"/>
    <w:rsid w:val="005C6ADA"/>
    <w:rsid w:val="005C7F8E"/>
    <w:rsid w:val="005D0A3F"/>
    <w:rsid w:val="005D0AD0"/>
    <w:rsid w:val="005D1987"/>
    <w:rsid w:val="005D20E7"/>
    <w:rsid w:val="005D54A7"/>
    <w:rsid w:val="005D5645"/>
    <w:rsid w:val="005D637E"/>
    <w:rsid w:val="005D67B7"/>
    <w:rsid w:val="005D6A54"/>
    <w:rsid w:val="005D70A1"/>
    <w:rsid w:val="005D7E17"/>
    <w:rsid w:val="005E034E"/>
    <w:rsid w:val="005E1FE5"/>
    <w:rsid w:val="005E2850"/>
    <w:rsid w:val="005E2B64"/>
    <w:rsid w:val="005E3196"/>
    <w:rsid w:val="005E3428"/>
    <w:rsid w:val="005E3CC1"/>
    <w:rsid w:val="005E4678"/>
    <w:rsid w:val="005E4CD2"/>
    <w:rsid w:val="005E4E84"/>
    <w:rsid w:val="005E54D2"/>
    <w:rsid w:val="005E639E"/>
    <w:rsid w:val="005E7B2E"/>
    <w:rsid w:val="005F0FA1"/>
    <w:rsid w:val="005F21CE"/>
    <w:rsid w:val="005F22BB"/>
    <w:rsid w:val="005F2E80"/>
    <w:rsid w:val="005F3436"/>
    <w:rsid w:val="005F377A"/>
    <w:rsid w:val="005F5095"/>
    <w:rsid w:val="005F54F8"/>
    <w:rsid w:val="005F74F2"/>
    <w:rsid w:val="005F7574"/>
    <w:rsid w:val="005F7D8B"/>
    <w:rsid w:val="00602191"/>
    <w:rsid w:val="00602F27"/>
    <w:rsid w:val="00603468"/>
    <w:rsid w:val="00603752"/>
    <w:rsid w:val="00604590"/>
    <w:rsid w:val="00604751"/>
    <w:rsid w:val="00604AC1"/>
    <w:rsid w:val="00605BD8"/>
    <w:rsid w:val="00605C7C"/>
    <w:rsid w:val="00606505"/>
    <w:rsid w:val="006065CD"/>
    <w:rsid w:val="00607EE3"/>
    <w:rsid w:val="00610EAE"/>
    <w:rsid w:val="0061268E"/>
    <w:rsid w:val="0061269F"/>
    <w:rsid w:val="0061314D"/>
    <w:rsid w:val="00613441"/>
    <w:rsid w:val="0061438F"/>
    <w:rsid w:val="00614596"/>
    <w:rsid w:val="006149CA"/>
    <w:rsid w:val="00614A84"/>
    <w:rsid w:val="00615158"/>
    <w:rsid w:val="0061531B"/>
    <w:rsid w:val="00615590"/>
    <w:rsid w:val="0061690E"/>
    <w:rsid w:val="00616C31"/>
    <w:rsid w:val="00617B7A"/>
    <w:rsid w:val="006200F0"/>
    <w:rsid w:val="00620DB4"/>
    <w:rsid w:val="006213E5"/>
    <w:rsid w:val="0062141E"/>
    <w:rsid w:val="006214D2"/>
    <w:rsid w:val="00622960"/>
    <w:rsid w:val="00622FAA"/>
    <w:rsid w:val="00623B15"/>
    <w:rsid w:val="00624167"/>
    <w:rsid w:val="0062417C"/>
    <w:rsid w:val="006249E9"/>
    <w:rsid w:val="00626708"/>
    <w:rsid w:val="00632281"/>
    <w:rsid w:val="00633634"/>
    <w:rsid w:val="00635A2A"/>
    <w:rsid w:val="00635C40"/>
    <w:rsid w:val="0063612E"/>
    <w:rsid w:val="00640297"/>
    <w:rsid w:val="00640516"/>
    <w:rsid w:val="00641180"/>
    <w:rsid w:val="00641618"/>
    <w:rsid w:val="006416F6"/>
    <w:rsid w:val="0064202A"/>
    <w:rsid w:val="006424F3"/>
    <w:rsid w:val="006425E1"/>
    <w:rsid w:val="0064314B"/>
    <w:rsid w:val="0064366A"/>
    <w:rsid w:val="00643EA8"/>
    <w:rsid w:val="0064461E"/>
    <w:rsid w:val="006447AB"/>
    <w:rsid w:val="006455FE"/>
    <w:rsid w:val="006475B3"/>
    <w:rsid w:val="0064791B"/>
    <w:rsid w:val="00650D49"/>
    <w:rsid w:val="00651304"/>
    <w:rsid w:val="00651DEB"/>
    <w:rsid w:val="00654180"/>
    <w:rsid w:val="00654369"/>
    <w:rsid w:val="00654372"/>
    <w:rsid w:val="006546F5"/>
    <w:rsid w:val="00654787"/>
    <w:rsid w:val="0065481B"/>
    <w:rsid w:val="00655AC8"/>
    <w:rsid w:val="006562DF"/>
    <w:rsid w:val="00656BC9"/>
    <w:rsid w:val="00656F31"/>
    <w:rsid w:val="00656FEC"/>
    <w:rsid w:val="00657B53"/>
    <w:rsid w:val="00657C97"/>
    <w:rsid w:val="006618D8"/>
    <w:rsid w:val="0066197B"/>
    <w:rsid w:val="006630C7"/>
    <w:rsid w:val="006632D9"/>
    <w:rsid w:val="00663CDB"/>
    <w:rsid w:val="00664DA3"/>
    <w:rsid w:val="00665B44"/>
    <w:rsid w:val="00666A28"/>
    <w:rsid w:val="00666EB0"/>
    <w:rsid w:val="00667E84"/>
    <w:rsid w:val="006706E7"/>
    <w:rsid w:val="00670837"/>
    <w:rsid w:val="0067148B"/>
    <w:rsid w:val="00671C5B"/>
    <w:rsid w:val="00671D27"/>
    <w:rsid w:val="00672EED"/>
    <w:rsid w:val="00673BF3"/>
    <w:rsid w:val="006743E5"/>
    <w:rsid w:val="0067497F"/>
    <w:rsid w:val="00674EE9"/>
    <w:rsid w:val="00675D38"/>
    <w:rsid w:val="00675DDB"/>
    <w:rsid w:val="00677068"/>
    <w:rsid w:val="00677683"/>
    <w:rsid w:val="00680750"/>
    <w:rsid w:val="00682309"/>
    <w:rsid w:val="00682432"/>
    <w:rsid w:val="006827AC"/>
    <w:rsid w:val="00683769"/>
    <w:rsid w:val="006852E7"/>
    <w:rsid w:val="006858F8"/>
    <w:rsid w:val="006862AC"/>
    <w:rsid w:val="00686922"/>
    <w:rsid w:val="00686BE8"/>
    <w:rsid w:val="00686C19"/>
    <w:rsid w:val="006879FD"/>
    <w:rsid w:val="00690636"/>
    <w:rsid w:val="00691822"/>
    <w:rsid w:val="00692527"/>
    <w:rsid w:val="00692949"/>
    <w:rsid w:val="00692C2C"/>
    <w:rsid w:val="00692FE7"/>
    <w:rsid w:val="00693F04"/>
    <w:rsid w:val="00694B30"/>
    <w:rsid w:val="0069536C"/>
    <w:rsid w:val="006953D7"/>
    <w:rsid w:val="0069596A"/>
    <w:rsid w:val="0069621A"/>
    <w:rsid w:val="006963E0"/>
    <w:rsid w:val="0069783A"/>
    <w:rsid w:val="0069794B"/>
    <w:rsid w:val="00697ED1"/>
    <w:rsid w:val="006A0322"/>
    <w:rsid w:val="006A08FA"/>
    <w:rsid w:val="006A0F85"/>
    <w:rsid w:val="006A1884"/>
    <w:rsid w:val="006A1E98"/>
    <w:rsid w:val="006A2B19"/>
    <w:rsid w:val="006A34D8"/>
    <w:rsid w:val="006A3995"/>
    <w:rsid w:val="006A3BDD"/>
    <w:rsid w:val="006A4F22"/>
    <w:rsid w:val="006A5224"/>
    <w:rsid w:val="006A5758"/>
    <w:rsid w:val="006A5B7A"/>
    <w:rsid w:val="006A5D29"/>
    <w:rsid w:val="006A6303"/>
    <w:rsid w:val="006A67A9"/>
    <w:rsid w:val="006A6E9E"/>
    <w:rsid w:val="006B06A3"/>
    <w:rsid w:val="006B123C"/>
    <w:rsid w:val="006B1952"/>
    <w:rsid w:val="006B233F"/>
    <w:rsid w:val="006B2575"/>
    <w:rsid w:val="006B2625"/>
    <w:rsid w:val="006B29F9"/>
    <w:rsid w:val="006B3473"/>
    <w:rsid w:val="006B3681"/>
    <w:rsid w:val="006B4494"/>
    <w:rsid w:val="006B4AF7"/>
    <w:rsid w:val="006B4C89"/>
    <w:rsid w:val="006B4DB4"/>
    <w:rsid w:val="006B5DA3"/>
    <w:rsid w:val="006B6E8A"/>
    <w:rsid w:val="006B7069"/>
    <w:rsid w:val="006C04E4"/>
    <w:rsid w:val="006C166B"/>
    <w:rsid w:val="006C20F9"/>
    <w:rsid w:val="006C26CB"/>
    <w:rsid w:val="006C2BA9"/>
    <w:rsid w:val="006C2E41"/>
    <w:rsid w:val="006C32D6"/>
    <w:rsid w:val="006C3828"/>
    <w:rsid w:val="006C49A2"/>
    <w:rsid w:val="006C523C"/>
    <w:rsid w:val="006C552B"/>
    <w:rsid w:val="006C60E9"/>
    <w:rsid w:val="006D2283"/>
    <w:rsid w:val="006D24C1"/>
    <w:rsid w:val="006D25D8"/>
    <w:rsid w:val="006D3984"/>
    <w:rsid w:val="006D3D55"/>
    <w:rsid w:val="006D400C"/>
    <w:rsid w:val="006D57D5"/>
    <w:rsid w:val="006D6692"/>
    <w:rsid w:val="006D69D4"/>
    <w:rsid w:val="006D6AB9"/>
    <w:rsid w:val="006E0551"/>
    <w:rsid w:val="006E0863"/>
    <w:rsid w:val="006E0B86"/>
    <w:rsid w:val="006E1747"/>
    <w:rsid w:val="006E2F22"/>
    <w:rsid w:val="006E37F1"/>
    <w:rsid w:val="006E5F84"/>
    <w:rsid w:val="006E63A5"/>
    <w:rsid w:val="006E6439"/>
    <w:rsid w:val="006E698E"/>
    <w:rsid w:val="006E72AE"/>
    <w:rsid w:val="006F00F9"/>
    <w:rsid w:val="006F0520"/>
    <w:rsid w:val="006F09D1"/>
    <w:rsid w:val="006F162A"/>
    <w:rsid w:val="006F1D30"/>
    <w:rsid w:val="006F22DF"/>
    <w:rsid w:val="006F4168"/>
    <w:rsid w:val="006F55BD"/>
    <w:rsid w:val="006F65E1"/>
    <w:rsid w:val="006F6B5D"/>
    <w:rsid w:val="006F700B"/>
    <w:rsid w:val="007011C3"/>
    <w:rsid w:val="00701F4A"/>
    <w:rsid w:val="007024FE"/>
    <w:rsid w:val="00702E7A"/>
    <w:rsid w:val="00703E85"/>
    <w:rsid w:val="00704CF9"/>
    <w:rsid w:val="0070567F"/>
    <w:rsid w:val="007056D7"/>
    <w:rsid w:val="00705ABE"/>
    <w:rsid w:val="0070767F"/>
    <w:rsid w:val="00707CF8"/>
    <w:rsid w:val="00707F39"/>
    <w:rsid w:val="0071137E"/>
    <w:rsid w:val="0071141D"/>
    <w:rsid w:val="0071145E"/>
    <w:rsid w:val="00711A02"/>
    <w:rsid w:val="00711DA0"/>
    <w:rsid w:val="007133E9"/>
    <w:rsid w:val="00713B41"/>
    <w:rsid w:val="007148D9"/>
    <w:rsid w:val="0071559A"/>
    <w:rsid w:val="007167CC"/>
    <w:rsid w:val="00716E2F"/>
    <w:rsid w:val="00720F77"/>
    <w:rsid w:val="00721B33"/>
    <w:rsid w:val="00721BA7"/>
    <w:rsid w:val="00721C73"/>
    <w:rsid w:val="007227E3"/>
    <w:rsid w:val="00722E06"/>
    <w:rsid w:val="0072355B"/>
    <w:rsid w:val="00723604"/>
    <w:rsid w:val="00723A41"/>
    <w:rsid w:val="00724544"/>
    <w:rsid w:val="00724545"/>
    <w:rsid w:val="00725499"/>
    <w:rsid w:val="00725719"/>
    <w:rsid w:val="00725DB5"/>
    <w:rsid w:val="0072600F"/>
    <w:rsid w:val="00727067"/>
    <w:rsid w:val="007316D4"/>
    <w:rsid w:val="00731F37"/>
    <w:rsid w:val="00731FDF"/>
    <w:rsid w:val="0073303D"/>
    <w:rsid w:val="00733DD7"/>
    <w:rsid w:val="00734402"/>
    <w:rsid w:val="00735312"/>
    <w:rsid w:val="00735C4A"/>
    <w:rsid w:val="00736561"/>
    <w:rsid w:val="00736813"/>
    <w:rsid w:val="00737110"/>
    <w:rsid w:val="00737B72"/>
    <w:rsid w:val="0074003B"/>
    <w:rsid w:val="00740505"/>
    <w:rsid w:val="00740642"/>
    <w:rsid w:val="00741A89"/>
    <w:rsid w:val="00741AD0"/>
    <w:rsid w:val="00742820"/>
    <w:rsid w:val="0074317F"/>
    <w:rsid w:val="0074447C"/>
    <w:rsid w:val="00744A3F"/>
    <w:rsid w:val="007452E5"/>
    <w:rsid w:val="0074531B"/>
    <w:rsid w:val="0074574B"/>
    <w:rsid w:val="0074632B"/>
    <w:rsid w:val="0074776E"/>
    <w:rsid w:val="00750BE7"/>
    <w:rsid w:val="0075125E"/>
    <w:rsid w:val="00751FDB"/>
    <w:rsid w:val="0075267E"/>
    <w:rsid w:val="00752C25"/>
    <w:rsid w:val="00753A1D"/>
    <w:rsid w:val="00753E5E"/>
    <w:rsid w:val="00754ADE"/>
    <w:rsid w:val="00755575"/>
    <w:rsid w:val="00755DD4"/>
    <w:rsid w:val="00756212"/>
    <w:rsid w:val="00756BA8"/>
    <w:rsid w:val="007605CF"/>
    <w:rsid w:val="007612E4"/>
    <w:rsid w:val="00761CFE"/>
    <w:rsid w:val="00762A2F"/>
    <w:rsid w:val="00762E6C"/>
    <w:rsid w:val="007633F0"/>
    <w:rsid w:val="0076358E"/>
    <w:rsid w:val="00764560"/>
    <w:rsid w:val="00764C60"/>
    <w:rsid w:val="0076510D"/>
    <w:rsid w:val="00765935"/>
    <w:rsid w:val="00765B5D"/>
    <w:rsid w:val="007678CF"/>
    <w:rsid w:val="0077140D"/>
    <w:rsid w:val="00771BB1"/>
    <w:rsid w:val="00771C13"/>
    <w:rsid w:val="00771E42"/>
    <w:rsid w:val="00772E55"/>
    <w:rsid w:val="00773512"/>
    <w:rsid w:val="007744CB"/>
    <w:rsid w:val="00775525"/>
    <w:rsid w:val="007756EA"/>
    <w:rsid w:val="00777ED3"/>
    <w:rsid w:val="00782B67"/>
    <w:rsid w:val="007830C2"/>
    <w:rsid w:val="00783DC0"/>
    <w:rsid w:val="00784338"/>
    <w:rsid w:val="0078449F"/>
    <w:rsid w:val="00785034"/>
    <w:rsid w:val="007852FE"/>
    <w:rsid w:val="00785558"/>
    <w:rsid w:val="00785B84"/>
    <w:rsid w:val="00785BD3"/>
    <w:rsid w:val="007862B0"/>
    <w:rsid w:val="00786A35"/>
    <w:rsid w:val="00786DE8"/>
    <w:rsid w:val="00787B81"/>
    <w:rsid w:val="00787F62"/>
    <w:rsid w:val="007907C7"/>
    <w:rsid w:val="00790A3F"/>
    <w:rsid w:val="007914FF"/>
    <w:rsid w:val="00791C53"/>
    <w:rsid w:val="00792582"/>
    <w:rsid w:val="00793B56"/>
    <w:rsid w:val="007946E1"/>
    <w:rsid w:val="00794EFF"/>
    <w:rsid w:val="0079644A"/>
    <w:rsid w:val="007979CF"/>
    <w:rsid w:val="00797D60"/>
    <w:rsid w:val="00797D8C"/>
    <w:rsid w:val="00797FE7"/>
    <w:rsid w:val="007A0B66"/>
    <w:rsid w:val="007A0BE9"/>
    <w:rsid w:val="007A0DC1"/>
    <w:rsid w:val="007A124D"/>
    <w:rsid w:val="007A1624"/>
    <w:rsid w:val="007A1B58"/>
    <w:rsid w:val="007A30F0"/>
    <w:rsid w:val="007A3910"/>
    <w:rsid w:val="007A3F62"/>
    <w:rsid w:val="007A4689"/>
    <w:rsid w:val="007A491F"/>
    <w:rsid w:val="007A6642"/>
    <w:rsid w:val="007A7DEB"/>
    <w:rsid w:val="007B1147"/>
    <w:rsid w:val="007B1F63"/>
    <w:rsid w:val="007B2182"/>
    <w:rsid w:val="007B2ECA"/>
    <w:rsid w:val="007B327B"/>
    <w:rsid w:val="007B3B3C"/>
    <w:rsid w:val="007B3F9D"/>
    <w:rsid w:val="007B59EE"/>
    <w:rsid w:val="007B5D8A"/>
    <w:rsid w:val="007B6971"/>
    <w:rsid w:val="007B697F"/>
    <w:rsid w:val="007C079A"/>
    <w:rsid w:val="007C27D8"/>
    <w:rsid w:val="007C30A7"/>
    <w:rsid w:val="007C3737"/>
    <w:rsid w:val="007C3D0F"/>
    <w:rsid w:val="007C72A6"/>
    <w:rsid w:val="007C793C"/>
    <w:rsid w:val="007D0063"/>
    <w:rsid w:val="007D0D96"/>
    <w:rsid w:val="007D1335"/>
    <w:rsid w:val="007D1424"/>
    <w:rsid w:val="007D285C"/>
    <w:rsid w:val="007D28AD"/>
    <w:rsid w:val="007D2970"/>
    <w:rsid w:val="007D2A03"/>
    <w:rsid w:val="007D316B"/>
    <w:rsid w:val="007D3AD6"/>
    <w:rsid w:val="007D4F88"/>
    <w:rsid w:val="007D4FB8"/>
    <w:rsid w:val="007D686D"/>
    <w:rsid w:val="007D79DD"/>
    <w:rsid w:val="007E0F88"/>
    <w:rsid w:val="007E1479"/>
    <w:rsid w:val="007E1639"/>
    <w:rsid w:val="007E1EB9"/>
    <w:rsid w:val="007E1F87"/>
    <w:rsid w:val="007E225F"/>
    <w:rsid w:val="007E49D1"/>
    <w:rsid w:val="007E572A"/>
    <w:rsid w:val="007E5A1D"/>
    <w:rsid w:val="007E6B44"/>
    <w:rsid w:val="007E790E"/>
    <w:rsid w:val="007F2283"/>
    <w:rsid w:val="007F27F4"/>
    <w:rsid w:val="007F3093"/>
    <w:rsid w:val="007F3D3B"/>
    <w:rsid w:val="007F417A"/>
    <w:rsid w:val="007F44AD"/>
    <w:rsid w:val="007F4884"/>
    <w:rsid w:val="007F4B37"/>
    <w:rsid w:val="007F6E2A"/>
    <w:rsid w:val="007F718B"/>
    <w:rsid w:val="007F7460"/>
    <w:rsid w:val="007F7879"/>
    <w:rsid w:val="00800EEB"/>
    <w:rsid w:val="008010A7"/>
    <w:rsid w:val="00801445"/>
    <w:rsid w:val="008015F7"/>
    <w:rsid w:val="00801613"/>
    <w:rsid w:val="00801D39"/>
    <w:rsid w:val="0080204A"/>
    <w:rsid w:val="00802E04"/>
    <w:rsid w:val="0080392F"/>
    <w:rsid w:val="00803B88"/>
    <w:rsid w:val="0080482B"/>
    <w:rsid w:val="00804834"/>
    <w:rsid w:val="0080687D"/>
    <w:rsid w:val="00807250"/>
    <w:rsid w:val="0081005A"/>
    <w:rsid w:val="00810470"/>
    <w:rsid w:val="00810D14"/>
    <w:rsid w:val="00811926"/>
    <w:rsid w:val="00811FB7"/>
    <w:rsid w:val="0081301F"/>
    <w:rsid w:val="0081390A"/>
    <w:rsid w:val="00813EED"/>
    <w:rsid w:val="00814AD2"/>
    <w:rsid w:val="00815516"/>
    <w:rsid w:val="0081592E"/>
    <w:rsid w:val="00816645"/>
    <w:rsid w:val="00816C09"/>
    <w:rsid w:val="00817E8A"/>
    <w:rsid w:val="00821073"/>
    <w:rsid w:val="0082129A"/>
    <w:rsid w:val="00821ABA"/>
    <w:rsid w:val="00821E65"/>
    <w:rsid w:val="0082235B"/>
    <w:rsid w:val="00822A3B"/>
    <w:rsid w:val="00822C1D"/>
    <w:rsid w:val="00822D2B"/>
    <w:rsid w:val="008234B0"/>
    <w:rsid w:val="00823D9F"/>
    <w:rsid w:val="00825AAC"/>
    <w:rsid w:val="00830059"/>
    <w:rsid w:val="0083019C"/>
    <w:rsid w:val="008306DC"/>
    <w:rsid w:val="00830798"/>
    <w:rsid w:val="00830B07"/>
    <w:rsid w:val="008312AF"/>
    <w:rsid w:val="00831F1C"/>
    <w:rsid w:val="00832B9C"/>
    <w:rsid w:val="00832CFF"/>
    <w:rsid w:val="00832FD4"/>
    <w:rsid w:val="0083488B"/>
    <w:rsid w:val="00834D23"/>
    <w:rsid w:val="00836A95"/>
    <w:rsid w:val="00837CB5"/>
    <w:rsid w:val="00840BBD"/>
    <w:rsid w:val="00841B48"/>
    <w:rsid w:val="00841C05"/>
    <w:rsid w:val="00844166"/>
    <w:rsid w:val="0084475A"/>
    <w:rsid w:val="00845F47"/>
    <w:rsid w:val="00846CB8"/>
    <w:rsid w:val="00847456"/>
    <w:rsid w:val="00847744"/>
    <w:rsid w:val="00847A9B"/>
    <w:rsid w:val="008527B1"/>
    <w:rsid w:val="00853020"/>
    <w:rsid w:val="008535FA"/>
    <w:rsid w:val="00853BB2"/>
    <w:rsid w:val="008541ED"/>
    <w:rsid w:val="008542A7"/>
    <w:rsid w:val="0086002D"/>
    <w:rsid w:val="00860F45"/>
    <w:rsid w:val="008610D6"/>
    <w:rsid w:val="008621CB"/>
    <w:rsid w:val="0086307E"/>
    <w:rsid w:val="008638FF"/>
    <w:rsid w:val="008646E4"/>
    <w:rsid w:val="00864EB2"/>
    <w:rsid w:val="00867174"/>
    <w:rsid w:val="008671D7"/>
    <w:rsid w:val="00867209"/>
    <w:rsid w:val="008676A6"/>
    <w:rsid w:val="008676BA"/>
    <w:rsid w:val="00867851"/>
    <w:rsid w:val="00867FEA"/>
    <w:rsid w:val="008713F8"/>
    <w:rsid w:val="0087180B"/>
    <w:rsid w:val="00871FDF"/>
    <w:rsid w:val="00872800"/>
    <w:rsid w:val="008729E9"/>
    <w:rsid w:val="00872C46"/>
    <w:rsid w:val="00873141"/>
    <w:rsid w:val="0087319F"/>
    <w:rsid w:val="008731DC"/>
    <w:rsid w:val="0087364B"/>
    <w:rsid w:val="008744E4"/>
    <w:rsid w:val="008746D7"/>
    <w:rsid w:val="008747F8"/>
    <w:rsid w:val="0087567D"/>
    <w:rsid w:val="00875768"/>
    <w:rsid w:val="00875E74"/>
    <w:rsid w:val="00877D55"/>
    <w:rsid w:val="00877F9E"/>
    <w:rsid w:val="008816CA"/>
    <w:rsid w:val="00881735"/>
    <w:rsid w:val="008824D3"/>
    <w:rsid w:val="0088265E"/>
    <w:rsid w:val="00883720"/>
    <w:rsid w:val="00883C31"/>
    <w:rsid w:val="00883EA9"/>
    <w:rsid w:val="0088433D"/>
    <w:rsid w:val="008845C7"/>
    <w:rsid w:val="00886573"/>
    <w:rsid w:val="0089025D"/>
    <w:rsid w:val="008907D8"/>
    <w:rsid w:val="00890821"/>
    <w:rsid w:val="0089285F"/>
    <w:rsid w:val="00892863"/>
    <w:rsid w:val="00892928"/>
    <w:rsid w:val="00892C26"/>
    <w:rsid w:val="0089303F"/>
    <w:rsid w:val="00893249"/>
    <w:rsid w:val="00893B39"/>
    <w:rsid w:val="00893EF2"/>
    <w:rsid w:val="0089448D"/>
    <w:rsid w:val="00895C07"/>
    <w:rsid w:val="00896B11"/>
    <w:rsid w:val="008974B4"/>
    <w:rsid w:val="00897DDE"/>
    <w:rsid w:val="008A1582"/>
    <w:rsid w:val="008A235A"/>
    <w:rsid w:val="008A4560"/>
    <w:rsid w:val="008A5088"/>
    <w:rsid w:val="008A5216"/>
    <w:rsid w:val="008A7A82"/>
    <w:rsid w:val="008A7E77"/>
    <w:rsid w:val="008B0493"/>
    <w:rsid w:val="008B065A"/>
    <w:rsid w:val="008B09A4"/>
    <w:rsid w:val="008B0A5A"/>
    <w:rsid w:val="008B0FD3"/>
    <w:rsid w:val="008B10A2"/>
    <w:rsid w:val="008B1348"/>
    <w:rsid w:val="008B1450"/>
    <w:rsid w:val="008B1EBE"/>
    <w:rsid w:val="008B3BCB"/>
    <w:rsid w:val="008B4F1A"/>
    <w:rsid w:val="008B586E"/>
    <w:rsid w:val="008B5E70"/>
    <w:rsid w:val="008B62AA"/>
    <w:rsid w:val="008B6F16"/>
    <w:rsid w:val="008B73BE"/>
    <w:rsid w:val="008B76DF"/>
    <w:rsid w:val="008C038E"/>
    <w:rsid w:val="008C1067"/>
    <w:rsid w:val="008C13CC"/>
    <w:rsid w:val="008C17EB"/>
    <w:rsid w:val="008C20AC"/>
    <w:rsid w:val="008C24C8"/>
    <w:rsid w:val="008C2EA3"/>
    <w:rsid w:val="008C5B6C"/>
    <w:rsid w:val="008C605F"/>
    <w:rsid w:val="008C649C"/>
    <w:rsid w:val="008C7337"/>
    <w:rsid w:val="008C739E"/>
    <w:rsid w:val="008C73F7"/>
    <w:rsid w:val="008C7465"/>
    <w:rsid w:val="008C7E2B"/>
    <w:rsid w:val="008C7EF7"/>
    <w:rsid w:val="008D079F"/>
    <w:rsid w:val="008D0D58"/>
    <w:rsid w:val="008D1091"/>
    <w:rsid w:val="008D1114"/>
    <w:rsid w:val="008D1A61"/>
    <w:rsid w:val="008D1C1C"/>
    <w:rsid w:val="008D200D"/>
    <w:rsid w:val="008D24E7"/>
    <w:rsid w:val="008D5341"/>
    <w:rsid w:val="008D5A01"/>
    <w:rsid w:val="008D5F9B"/>
    <w:rsid w:val="008D6483"/>
    <w:rsid w:val="008D649B"/>
    <w:rsid w:val="008E090C"/>
    <w:rsid w:val="008E1939"/>
    <w:rsid w:val="008E1CAC"/>
    <w:rsid w:val="008E1FB8"/>
    <w:rsid w:val="008E1FE1"/>
    <w:rsid w:val="008E3080"/>
    <w:rsid w:val="008E362B"/>
    <w:rsid w:val="008E3A44"/>
    <w:rsid w:val="008E3CFE"/>
    <w:rsid w:val="008E40F3"/>
    <w:rsid w:val="008E42E2"/>
    <w:rsid w:val="008E45E1"/>
    <w:rsid w:val="008E542D"/>
    <w:rsid w:val="008E5CC0"/>
    <w:rsid w:val="008E5CD4"/>
    <w:rsid w:val="008E5F41"/>
    <w:rsid w:val="008E647F"/>
    <w:rsid w:val="008E6772"/>
    <w:rsid w:val="008F045F"/>
    <w:rsid w:val="008F1170"/>
    <w:rsid w:val="008F3375"/>
    <w:rsid w:val="008F44A3"/>
    <w:rsid w:val="008F69AC"/>
    <w:rsid w:val="008F7F89"/>
    <w:rsid w:val="00900B85"/>
    <w:rsid w:val="00900E0E"/>
    <w:rsid w:val="0090254A"/>
    <w:rsid w:val="00902D92"/>
    <w:rsid w:val="00903355"/>
    <w:rsid w:val="009033B0"/>
    <w:rsid w:val="00903F7E"/>
    <w:rsid w:val="00904EEF"/>
    <w:rsid w:val="00905F51"/>
    <w:rsid w:val="00906501"/>
    <w:rsid w:val="009065D7"/>
    <w:rsid w:val="00907409"/>
    <w:rsid w:val="00910112"/>
    <w:rsid w:val="00910B15"/>
    <w:rsid w:val="00911764"/>
    <w:rsid w:val="00911C29"/>
    <w:rsid w:val="00912620"/>
    <w:rsid w:val="0091297A"/>
    <w:rsid w:val="009131D3"/>
    <w:rsid w:val="0091354D"/>
    <w:rsid w:val="009137BF"/>
    <w:rsid w:val="00914F1E"/>
    <w:rsid w:val="00914FB5"/>
    <w:rsid w:val="009154C4"/>
    <w:rsid w:val="009154CF"/>
    <w:rsid w:val="009166A3"/>
    <w:rsid w:val="0091681C"/>
    <w:rsid w:val="009173B0"/>
    <w:rsid w:val="00922504"/>
    <w:rsid w:val="00922759"/>
    <w:rsid w:val="009228FA"/>
    <w:rsid w:val="009241EA"/>
    <w:rsid w:val="0092572F"/>
    <w:rsid w:val="009273E0"/>
    <w:rsid w:val="00927A73"/>
    <w:rsid w:val="00927B62"/>
    <w:rsid w:val="00930123"/>
    <w:rsid w:val="00930873"/>
    <w:rsid w:val="00930A70"/>
    <w:rsid w:val="009312CA"/>
    <w:rsid w:val="009316F6"/>
    <w:rsid w:val="00931AB7"/>
    <w:rsid w:val="00931B5D"/>
    <w:rsid w:val="00932A56"/>
    <w:rsid w:val="00935DC1"/>
    <w:rsid w:val="00936381"/>
    <w:rsid w:val="00936A36"/>
    <w:rsid w:val="0093737E"/>
    <w:rsid w:val="00937F22"/>
    <w:rsid w:val="00941160"/>
    <w:rsid w:val="00941D9D"/>
    <w:rsid w:val="00942FD1"/>
    <w:rsid w:val="0094305E"/>
    <w:rsid w:val="00943070"/>
    <w:rsid w:val="009432CE"/>
    <w:rsid w:val="00943491"/>
    <w:rsid w:val="0094399E"/>
    <w:rsid w:val="0094463F"/>
    <w:rsid w:val="009458D3"/>
    <w:rsid w:val="009511F8"/>
    <w:rsid w:val="0095161F"/>
    <w:rsid w:val="0095177D"/>
    <w:rsid w:val="0095194B"/>
    <w:rsid w:val="00951A10"/>
    <w:rsid w:val="00952C8B"/>
    <w:rsid w:val="00953EC8"/>
    <w:rsid w:val="00954482"/>
    <w:rsid w:val="00954C5E"/>
    <w:rsid w:val="0095553D"/>
    <w:rsid w:val="009559D3"/>
    <w:rsid w:val="00957B0F"/>
    <w:rsid w:val="00957E72"/>
    <w:rsid w:val="009602F4"/>
    <w:rsid w:val="00960391"/>
    <w:rsid w:val="00961491"/>
    <w:rsid w:val="00961792"/>
    <w:rsid w:val="0096326E"/>
    <w:rsid w:val="0096447F"/>
    <w:rsid w:val="0096527C"/>
    <w:rsid w:val="0096684B"/>
    <w:rsid w:val="00966DBB"/>
    <w:rsid w:val="00967CE6"/>
    <w:rsid w:val="009702C5"/>
    <w:rsid w:val="00970B69"/>
    <w:rsid w:val="009710AC"/>
    <w:rsid w:val="00971BA0"/>
    <w:rsid w:val="009720C7"/>
    <w:rsid w:val="009721C4"/>
    <w:rsid w:val="00973EB4"/>
    <w:rsid w:val="009741C4"/>
    <w:rsid w:val="00975516"/>
    <w:rsid w:val="00976030"/>
    <w:rsid w:val="00976DCE"/>
    <w:rsid w:val="00977324"/>
    <w:rsid w:val="00977B4E"/>
    <w:rsid w:val="00981082"/>
    <w:rsid w:val="00983DE6"/>
    <w:rsid w:val="00983ECB"/>
    <w:rsid w:val="00985829"/>
    <w:rsid w:val="00985A68"/>
    <w:rsid w:val="009876BD"/>
    <w:rsid w:val="009902FE"/>
    <w:rsid w:val="009914F8"/>
    <w:rsid w:val="00991C4A"/>
    <w:rsid w:val="00991F54"/>
    <w:rsid w:val="009924E6"/>
    <w:rsid w:val="00993683"/>
    <w:rsid w:val="009938E3"/>
    <w:rsid w:val="009944E8"/>
    <w:rsid w:val="00994872"/>
    <w:rsid w:val="00995640"/>
    <w:rsid w:val="009958CE"/>
    <w:rsid w:val="00995C5F"/>
    <w:rsid w:val="00995E7E"/>
    <w:rsid w:val="009963F9"/>
    <w:rsid w:val="009971BC"/>
    <w:rsid w:val="00997EBE"/>
    <w:rsid w:val="009A01CD"/>
    <w:rsid w:val="009A07A0"/>
    <w:rsid w:val="009A0AD1"/>
    <w:rsid w:val="009A11AE"/>
    <w:rsid w:val="009A15D9"/>
    <w:rsid w:val="009A1856"/>
    <w:rsid w:val="009A18A1"/>
    <w:rsid w:val="009A1BCD"/>
    <w:rsid w:val="009A1DE5"/>
    <w:rsid w:val="009A24C4"/>
    <w:rsid w:val="009A26A6"/>
    <w:rsid w:val="009A26ED"/>
    <w:rsid w:val="009A3621"/>
    <w:rsid w:val="009A3D67"/>
    <w:rsid w:val="009A463B"/>
    <w:rsid w:val="009A48A9"/>
    <w:rsid w:val="009A5412"/>
    <w:rsid w:val="009A543E"/>
    <w:rsid w:val="009A6049"/>
    <w:rsid w:val="009A60FF"/>
    <w:rsid w:val="009A6479"/>
    <w:rsid w:val="009B01AE"/>
    <w:rsid w:val="009B03F4"/>
    <w:rsid w:val="009B0DCB"/>
    <w:rsid w:val="009B0DF3"/>
    <w:rsid w:val="009B1F80"/>
    <w:rsid w:val="009B227B"/>
    <w:rsid w:val="009B255B"/>
    <w:rsid w:val="009B2943"/>
    <w:rsid w:val="009B3123"/>
    <w:rsid w:val="009B4ED1"/>
    <w:rsid w:val="009B56E9"/>
    <w:rsid w:val="009B592D"/>
    <w:rsid w:val="009B5A2F"/>
    <w:rsid w:val="009B60E1"/>
    <w:rsid w:val="009B6516"/>
    <w:rsid w:val="009B7D18"/>
    <w:rsid w:val="009C032B"/>
    <w:rsid w:val="009C0474"/>
    <w:rsid w:val="009C06A4"/>
    <w:rsid w:val="009C07B1"/>
    <w:rsid w:val="009C13AD"/>
    <w:rsid w:val="009C2132"/>
    <w:rsid w:val="009C398D"/>
    <w:rsid w:val="009C4FA3"/>
    <w:rsid w:val="009C5381"/>
    <w:rsid w:val="009C67E8"/>
    <w:rsid w:val="009C6B4D"/>
    <w:rsid w:val="009C6B79"/>
    <w:rsid w:val="009C7926"/>
    <w:rsid w:val="009D04A5"/>
    <w:rsid w:val="009D06F0"/>
    <w:rsid w:val="009D0A1A"/>
    <w:rsid w:val="009D17C7"/>
    <w:rsid w:val="009D2104"/>
    <w:rsid w:val="009D213F"/>
    <w:rsid w:val="009D2866"/>
    <w:rsid w:val="009D2CF0"/>
    <w:rsid w:val="009D43D1"/>
    <w:rsid w:val="009D4B43"/>
    <w:rsid w:val="009D58BD"/>
    <w:rsid w:val="009D6D5F"/>
    <w:rsid w:val="009E0527"/>
    <w:rsid w:val="009E0A37"/>
    <w:rsid w:val="009E1779"/>
    <w:rsid w:val="009E183A"/>
    <w:rsid w:val="009E2842"/>
    <w:rsid w:val="009E4267"/>
    <w:rsid w:val="009E5498"/>
    <w:rsid w:val="009E5547"/>
    <w:rsid w:val="009E6BC8"/>
    <w:rsid w:val="009E6E32"/>
    <w:rsid w:val="009E7398"/>
    <w:rsid w:val="009F0059"/>
    <w:rsid w:val="009F0B71"/>
    <w:rsid w:val="009F24CC"/>
    <w:rsid w:val="009F4361"/>
    <w:rsid w:val="009F448D"/>
    <w:rsid w:val="009F5841"/>
    <w:rsid w:val="009F5DBA"/>
    <w:rsid w:val="009F6007"/>
    <w:rsid w:val="009F7298"/>
    <w:rsid w:val="009F77E0"/>
    <w:rsid w:val="009F7D99"/>
    <w:rsid w:val="00A0018B"/>
    <w:rsid w:val="00A00E99"/>
    <w:rsid w:val="00A00EAB"/>
    <w:rsid w:val="00A02977"/>
    <w:rsid w:val="00A034AF"/>
    <w:rsid w:val="00A035CA"/>
    <w:rsid w:val="00A04054"/>
    <w:rsid w:val="00A05DD8"/>
    <w:rsid w:val="00A06268"/>
    <w:rsid w:val="00A06EDB"/>
    <w:rsid w:val="00A07C4D"/>
    <w:rsid w:val="00A10CC5"/>
    <w:rsid w:val="00A119DA"/>
    <w:rsid w:val="00A11DA4"/>
    <w:rsid w:val="00A11F63"/>
    <w:rsid w:val="00A120A4"/>
    <w:rsid w:val="00A13E5C"/>
    <w:rsid w:val="00A16133"/>
    <w:rsid w:val="00A16DED"/>
    <w:rsid w:val="00A171C0"/>
    <w:rsid w:val="00A17607"/>
    <w:rsid w:val="00A20E60"/>
    <w:rsid w:val="00A223E7"/>
    <w:rsid w:val="00A23704"/>
    <w:rsid w:val="00A24150"/>
    <w:rsid w:val="00A249D0"/>
    <w:rsid w:val="00A24B26"/>
    <w:rsid w:val="00A2503A"/>
    <w:rsid w:val="00A256F0"/>
    <w:rsid w:val="00A25967"/>
    <w:rsid w:val="00A259E3"/>
    <w:rsid w:val="00A26C5D"/>
    <w:rsid w:val="00A2728D"/>
    <w:rsid w:val="00A27C02"/>
    <w:rsid w:val="00A30274"/>
    <w:rsid w:val="00A30564"/>
    <w:rsid w:val="00A305DC"/>
    <w:rsid w:val="00A3161F"/>
    <w:rsid w:val="00A31631"/>
    <w:rsid w:val="00A32F31"/>
    <w:rsid w:val="00A332AF"/>
    <w:rsid w:val="00A34915"/>
    <w:rsid w:val="00A36183"/>
    <w:rsid w:val="00A375E0"/>
    <w:rsid w:val="00A37912"/>
    <w:rsid w:val="00A379AF"/>
    <w:rsid w:val="00A4033A"/>
    <w:rsid w:val="00A40F01"/>
    <w:rsid w:val="00A40F6D"/>
    <w:rsid w:val="00A41421"/>
    <w:rsid w:val="00A4153D"/>
    <w:rsid w:val="00A42006"/>
    <w:rsid w:val="00A42867"/>
    <w:rsid w:val="00A42CBE"/>
    <w:rsid w:val="00A44292"/>
    <w:rsid w:val="00A449F0"/>
    <w:rsid w:val="00A4582B"/>
    <w:rsid w:val="00A45DEC"/>
    <w:rsid w:val="00A46222"/>
    <w:rsid w:val="00A46A54"/>
    <w:rsid w:val="00A470FB"/>
    <w:rsid w:val="00A51514"/>
    <w:rsid w:val="00A515F1"/>
    <w:rsid w:val="00A5221C"/>
    <w:rsid w:val="00A52F85"/>
    <w:rsid w:val="00A53086"/>
    <w:rsid w:val="00A5399A"/>
    <w:rsid w:val="00A54223"/>
    <w:rsid w:val="00A542C3"/>
    <w:rsid w:val="00A60550"/>
    <w:rsid w:val="00A60A27"/>
    <w:rsid w:val="00A615CC"/>
    <w:rsid w:val="00A61C0B"/>
    <w:rsid w:val="00A62BA9"/>
    <w:rsid w:val="00A62DFB"/>
    <w:rsid w:val="00A631B5"/>
    <w:rsid w:val="00A64960"/>
    <w:rsid w:val="00A65569"/>
    <w:rsid w:val="00A665C4"/>
    <w:rsid w:val="00A669BE"/>
    <w:rsid w:val="00A7061B"/>
    <w:rsid w:val="00A712C6"/>
    <w:rsid w:val="00A7154C"/>
    <w:rsid w:val="00A71789"/>
    <w:rsid w:val="00A71AF5"/>
    <w:rsid w:val="00A71B01"/>
    <w:rsid w:val="00A72214"/>
    <w:rsid w:val="00A727FB"/>
    <w:rsid w:val="00A730FC"/>
    <w:rsid w:val="00A732B4"/>
    <w:rsid w:val="00A746C9"/>
    <w:rsid w:val="00A7472B"/>
    <w:rsid w:val="00A7498C"/>
    <w:rsid w:val="00A74DB9"/>
    <w:rsid w:val="00A75104"/>
    <w:rsid w:val="00A76BEA"/>
    <w:rsid w:val="00A7757B"/>
    <w:rsid w:val="00A776D9"/>
    <w:rsid w:val="00A77CC3"/>
    <w:rsid w:val="00A77E63"/>
    <w:rsid w:val="00A77E89"/>
    <w:rsid w:val="00A802ED"/>
    <w:rsid w:val="00A81B8F"/>
    <w:rsid w:val="00A82702"/>
    <w:rsid w:val="00A82B19"/>
    <w:rsid w:val="00A82B56"/>
    <w:rsid w:val="00A83B46"/>
    <w:rsid w:val="00A83F4B"/>
    <w:rsid w:val="00A84802"/>
    <w:rsid w:val="00A86010"/>
    <w:rsid w:val="00A86370"/>
    <w:rsid w:val="00A86BEE"/>
    <w:rsid w:val="00A87067"/>
    <w:rsid w:val="00A87831"/>
    <w:rsid w:val="00A87D13"/>
    <w:rsid w:val="00A9019F"/>
    <w:rsid w:val="00A90F7B"/>
    <w:rsid w:val="00A917E7"/>
    <w:rsid w:val="00A928B6"/>
    <w:rsid w:val="00A93876"/>
    <w:rsid w:val="00A93EBF"/>
    <w:rsid w:val="00A94ABF"/>
    <w:rsid w:val="00A95454"/>
    <w:rsid w:val="00A96F46"/>
    <w:rsid w:val="00A97788"/>
    <w:rsid w:val="00AA3F37"/>
    <w:rsid w:val="00AA5FCA"/>
    <w:rsid w:val="00AA71AF"/>
    <w:rsid w:val="00AA7CC5"/>
    <w:rsid w:val="00AB104B"/>
    <w:rsid w:val="00AB12BC"/>
    <w:rsid w:val="00AB15A0"/>
    <w:rsid w:val="00AB21AA"/>
    <w:rsid w:val="00AB2EAF"/>
    <w:rsid w:val="00AB2F06"/>
    <w:rsid w:val="00AB368E"/>
    <w:rsid w:val="00AB4010"/>
    <w:rsid w:val="00AB4176"/>
    <w:rsid w:val="00AB4E38"/>
    <w:rsid w:val="00AB6500"/>
    <w:rsid w:val="00AB6694"/>
    <w:rsid w:val="00AB6F3B"/>
    <w:rsid w:val="00AB7597"/>
    <w:rsid w:val="00AC0D6A"/>
    <w:rsid w:val="00AC1F5F"/>
    <w:rsid w:val="00AC1FF3"/>
    <w:rsid w:val="00AC354E"/>
    <w:rsid w:val="00AC3F89"/>
    <w:rsid w:val="00AC4939"/>
    <w:rsid w:val="00AC4D4F"/>
    <w:rsid w:val="00AC52CC"/>
    <w:rsid w:val="00AC774D"/>
    <w:rsid w:val="00AC7C85"/>
    <w:rsid w:val="00AD0D3C"/>
    <w:rsid w:val="00AD1000"/>
    <w:rsid w:val="00AD2BE9"/>
    <w:rsid w:val="00AD2CC4"/>
    <w:rsid w:val="00AD3BCB"/>
    <w:rsid w:val="00AD44E5"/>
    <w:rsid w:val="00AD514D"/>
    <w:rsid w:val="00AD5633"/>
    <w:rsid w:val="00AD56CD"/>
    <w:rsid w:val="00AD5A9F"/>
    <w:rsid w:val="00AD7587"/>
    <w:rsid w:val="00AE13AB"/>
    <w:rsid w:val="00AE1712"/>
    <w:rsid w:val="00AE3BE7"/>
    <w:rsid w:val="00AE4AF1"/>
    <w:rsid w:val="00AE5C4B"/>
    <w:rsid w:val="00AE6AD5"/>
    <w:rsid w:val="00AE6AFA"/>
    <w:rsid w:val="00AF0220"/>
    <w:rsid w:val="00AF1940"/>
    <w:rsid w:val="00AF1CB6"/>
    <w:rsid w:val="00AF4237"/>
    <w:rsid w:val="00AF423E"/>
    <w:rsid w:val="00AF541C"/>
    <w:rsid w:val="00AF54F7"/>
    <w:rsid w:val="00AF650C"/>
    <w:rsid w:val="00AF6BAB"/>
    <w:rsid w:val="00AF750C"/>
    <w:rsid w:val="00B01842"/>
    <w:rsid w:val="00B034F8"/>
    <w:rsid w:val="00B0375C"/>
    <w:rsid w:val="00B037BD"/>
    <w:rsid w:val="00B0399B"/>
    <w:rsid w:val="00B03FE4"/>
    <w:rsid w:val="00B0475B"/>
    <w:rsid w:val="00B07228"/>
    <w:rsid w:val="00B0752E"/>
    <w:rsid w:val="00B11D73"/>
    <w:rsid w:val="00B12598"/>
    <w:rsid w:val="00B129E1"/>
    <w:rsid w:val="00B143DE"/>
    <w:rsid w:val="00B14925"/>
    <w:rsid w:val="00B14D0A"/>
    <w:rsid w:val="00B14F64"/>
    <w:rsid w:val="00B15037"/>
    <w:rsid w:val="00B168EE"/>
    <w:rsid w:val="00B16BCC"/>
    <w:rsid w:val="00B16CE3"/>
    <w:rsid w:val="00B1754C"/>
    <w:rsid w:val="00B17E0F"/>
    <w:rsid w:val="00B20780"/>
    <w:rsid w:val="00B21544"/>
    <w:rsid w:val="00B22AA8"/>
    <w:rsid w:val="00B22B64"/>
    <w:rsid w:val="00B23938"/>
    <w:rsid w:val="00B24331"/>
    <w:rsid w:val="00B246CD"/>
    <w:rsid w:val="00B249F8"/>
    <w:rsid w:val="00B25899"/>
    <w:rsid w:val="00B25CDE"/>
    <w:rsid w:val="00B30D68"/>
    <w:rsid w:val="00B30F6E"/>
    <w:rsid w:val="00B33534"/>
    <w:rsid w:val="00B34817"/>
    <w:rsid w:val="00B34866"/>
    <w:rsid w:val="00B34AE1"/>
    <w:rsid w:val="00B36433"/>
    <w:rsid w:val="00B36763"/>
    <w:rsid w:val="00B37129"/>
    <w:rsid w:val="00B37AEB"/>
    <w:rsid w:val="00B40A22"/>
    <w:rsid w:val="00B42A3D"/>
    <w:rsid w:val="00B42B49"/>
    <w:rsid w:val="00B43F3C"/>
    <w:rsid w:val="00B43F7B"/>
    <w:rsid w:val="00B44165"/>
    <w:rsid w:val="00B4543E"/>
    <w:rsid w:val="00B45B31"/>
    <w:rsid w:val="00B4694F"/>
    <w:rsid w:val="00B46CDB"/>
    <w:rsid w:val="00B47156"/>
    <w:rsid w:val="00B475C7"/>
    <w:rsid w:val="00B478BF"/>
    <w:rsid w:val="00B5051B"/>
    <w:rsid w:val="00B50829"/>
    <w:rsid w:val="00B5093A"/>
    <w:rsid w:val="00B50D84"/>
    <w:rsid w:val="00B5343C"/>
    <w:rsid w:val="00B54E2D"/>
    <w:rsid w:val="00B55D6C"/>
    <w:rsid w:val="00B57F7B"/>
    <w:rsid w:val="00B60154"/>
    <w:rsid w:val="00B606E6"/>
    <w:rsid w:val="00B61F55"/>
    <w:rsid w:val="00B62177"/>
    <w:rsid w:val="00B629BC"/>
    <w:rsid w:val="00B62ACF"/>
    <w:rsid w:val="00B62B2A"/>
    <w:rsid w:val="00B649D6"/>
    <w:rsid w:val="00B64F96"/>
    <w:rsid w:val="00B653B4"/>
    <w:rsid w:val="00B65ED7"/>
    <w:rsid w:val="00B65F73"/>
    <w:rsid w:val="00B6626C"/>
    <w:rsid w:val="00B662AA"/>
    <w:rsid w:val="00B66B75"/>
    <w:rsid w:val="00B66F25"/>
    <w:rsid w:val="00B670C2"/>
    <w:rsid w:val="00B6727C"/>
    <w:rsid w:val="00B675D0"/>
    <w:rsid w:val="00B67838"/>
    <w:rsid w:val="00B6787D"/>
    <w:rsid w:val="00B67F21"/>
    <w:rsid w:val="00B70C3E"/>
    <w:rsid w:val="00B70ED4"/>
    <w:rsid w:val="00B71F60"/>
    <w:rsid w:val="00B727A9"/>
    <w:rsid w:val="00B73035"/>
    <w:rsid w:val="00B73728"/>
    <w:rsid w:val="00B7375F"/>
    <w:rsid w:val="00B73933"/>
    <w:rsid w:val="00B73A5D"/>
    <w:rsid w:val="00B73BE2"/>
    <w:rsid w:val="00B73D8D"/>
    <w:rsid w:val="00B7668D"/>
    <w:rsid w:val="00B77208"/>
    <w:rsid w:val="00B80543"/>
    <w:rsid w:val="00B825EF"/>
    <w:rsid w:val="00B82BD0"/>
    <w:rsid w:val="00B848F5"/>
    <w:rsid w:val="00B8685A"/>
    <w:rsid w:val="00B86B3F"/>
    <w:rsid w:val="00B86F62"/>
    <w:rsid w:val="00B8720A"/>
    <w:rsid w:val="00B90C80"/>
    <w:rsid w:val="00B912C3"/>
    <w:rsid w:val="00B92366"/>
    <w:rsid w:val="00B923A3"/>
    <w:rsid w:val="00B93D51"/>
    <w:rsid w:val="00B9434B"/>
    <w:rsid w:val="00B943A1"/>
    <w:rsid w:val="00B952C1"/>
    <w:rsid w:val="00B95531"/>
    <w:rsid w:val="00B95961"/>
    <w:rsid w:val="00B977D7"/>
    <w:rsid w:val="00BA0361"/>
    <w:rsid w:val="00BA1BD9"/>
    <w:rsid w:val="00BA1E1B"/>
    <w:rsid w:val="00BA1FE6"/>
    <w:rsid w:val="00BA20E0"/>
    <w:rsid w:val="00BA25E5"/>
    <w:rsid w:val="00BA2BE6"/>
    <w:rsid w:val="00BA2D4C"/>
    <w:rsid w:val="00BA3182"/>
    <w:rsid w:val="00BA4180"/>
    <w:rsid w:val="00BA43EB"/>
    <w:rsid w:val="00BA4718"/>
    <w:rsid w:val="00BA4948"/>
    <w:rsid w:val="00BA4E56"/>
    <w:rsid w:val="00BA529E"/>
    <w:rsid w:val="00BA53E5"/>
    <w:rsid w:val="00BA5950"/>
    <w:rsid w:val="00BA6CB7"/>
    <w:rsid w:val="00BA70B4"/>
    <w:rsid w:val="00BA7DCF"/>
    <w:rsid w:val="00BA7F25"/>
    <w:rsid w:val="00BB0411"/>
    <w:rsid w:val="00BB1327"/>
    <w:rsid w:val="00BB1BD7"/>
    <w:rsid w:val="00BB1E28"/>
    <w:rsid w:val="00BB2C46"/>
    <w:rsid w:val="00BB2ECE"/>
    <w:rsid w:val="00BB3BE0"/>
    <w:rsid w:val="00BB49C8"/>
    <w:rsid w:val="00BB4BE1"/>
    <w:rsid w:val="00BB729F"/>
    <w:rsid w:val="00BC0D88"/>
    <w:rsid w:val="00BC10B5"/>
    <w:rsid w:val="00BC33D2"/>
    <w:rsid w:val="00BC3F4D"/>
    <w:rsid w:val="00BC4930"/>
    <w:rsid w:val="00BC4D80"/>
    <w:rsid w:val="00BC5C60"/>
    <w:rsid w:val="00BC6A4E"/>
    <w:rsid w:val="00BC707A"/>
    <w:rsid w:val="00BC7B3D"/>
    <w:rsid w:val="00BC7D31"/>
    <w:rsid w:val="00BC7F78"/>
    <w:rsid w:val="00BD0DA3"/>
    <w:rsid w:val="00BD117D"/>
    <w:rsid w:val="00BD2931"/>
    <w:rsid w:val="00BD4A48"/>
    <w:rsid w:val="00BD5BA3"/>
    <w:rsid w:val="00BD774B"/>
    <w:rsid w:val="00BE03FC"/>
    <w:rsid w:val="00BE065B"/>
    <w:rsid w:val="00BE0E28"/>
    <w:rsid w:val="00BE169F"/>
    <w:rsid w:val="00BE3BB3"/>
    <w:rsid w:val="00BE43A7"/>
    <w:rsid w:val="00BE443E"/>
    <w:rsid w:val="00BE52E6"/>
    <w:rsid w:val="00BE617C"/>
    <w:rsid w:val="00BE69CB"/>
    <w:rsid w:val="00BE7205"/>
    <w:rsid w:val="00BE7A32"/>
    <w:rsid w:val="00BF0669"/>
    <w:rsid w:val="00BF0C9C"/>
    <w:rsid w:val="00BF28E9"/>
    <w:rsid w:val="00BF3827"/>
    <w:rsid w:val="00BF4F5A"/>
    <w:rsid w:val="00BF4F6B"/>
    <w:rsid w:val="00BF5643"/>
    <w:rsid w:val="00BF5E4B"/>
    <w:rsid w:val="00BF7069"/>
    <w:rsid w:val="00BF7225"/>
    <w:rsid w:val="00BF75B9"/>
    <w:rsid w:val="00BF7980"/>
    <w:rsid w:val="00BF7F20"/>
    <w:rsid w:val="00C0078A"/>
    <w:rsid w:val="00C00A67"/>
    <w:rsid w:val="00C00C73"/>
    <w:rsid w:val="00C00CF3"/>
    <w:rsid w:val="00C00DB7"/>
    <w:rsid w:val="00C013E5"/>
    <w:rsid w:val="00C01CC5"/>
    <w:rsid w:val="00C02087"/>
    <w:rsid w:val="00C025C7"/>
    <w:rsid w:val="00C02BE8"/>
    <w:rsid w:val="00C038C3"/>
    <w:rsid w:val="00C03DD5"/>
    <w:rsid w:val="00C04C8C"/>
    <w:rsid w:val="00C0510F"/>
    <w:rsid w:val="00C051D4"/>
    <w:rsid w:val="00C0748D"/>
    <w:rsid w:val="00C10622"/>
    <w:rsid w:val="00C109E4"/>
    <w:rsid w:val="00C10CEB"/>
    <w:rsid w:val="00C1180A"/>
    <w:rsid w:val="00C12524"/>
    <w:rsid w:val="00C126D1"/>
    <w:rsid w:val="00C14172"/>
    <w:rsid w:val="00C142BA"/>
    <w:rsid w:val="00C15028"/>
    <w:rsid w:val="00C17ED5"/>
    <w:rsid w:val="00C229D4"/>
    <w:rsid w:val="00C247E8"/>
    <w:rsid w:val="00C24F26"/>
    <w:rsid w:val="00C252E4"/>
    <w:rsid w:val="00C25A3C"/>
    <w:rsid w:val="00C26C35"/>
    <w:rsid w:val="00C3086F"/>
    <w:rsid w:val="00C30A89"/>
    <w:rsid w:val="00C30F06"/>
    <w:rsid w:val="00C3273A"/>
    <w:rsid w:val="00C3364B"/>
    <w:rsid w:val="00C3371C"/>
    <w:rsid w:val="00C338A6"/>
    <w:rsid w:val="00C3405B"/>
    <w:rsid w:val="00C3553E"/>
    <w:rsid w:val="00C35D7F"/>
    <w:rsid w:val="00C364DA"/>
    <w:rsid w:val="00C409DB"/>
    <w:rsid w:val="00C409E2"/>
    <w:rsid w:val="00C4158C"/>
    <w:rsid w:val="00C420C4"/>
    <w:rsid w:val="00C42DDE"/>
    <w:rsid w:val="00C432D5"/>
    <w:rsid w:val="00C435D4"/>
    <w:rsid w:val="00C4406B"/>
    <w:rsid w:val="00C441C2"/>
    <w:rsid w:val="00C46A29"/>
    <w:rsid w:val="00C50423"/>
    <w:rsid w:val="00C50C03"/>
    <w:rsid w:val="00C50CA4"/>
    <w:rsid w:val="00C50D9D"/>
    <w:rsid w:val="00C51C08"/>
    <w:rsid w:val="00C5501E"/>
    <w:rsid w:val="00C55526"/>
    <w:rsid w:val="00C563D0"/>
    <w:rsid w:val="00C56D4A"/>
    <w:rsid w:val="00C5755C"/>
    <w:rsid w:val="00C578F9"/>
    <w:rsid w:val="00C57D2C"/>
    <w:rsid w:val="00C610EC"/>
    <w:rsid w:val="00C613FA"/>
    <w:rsid w:val="00C62012"/>
    <w:rsid w:val="00C625AB"/>
    <w:rsid w:val="00C64B8F"/>
    <w:rsid w:val="00C64F7E"/>
    <w:rsid w:val="00C667A9"/>
    <w:rsid w:val="00C668BE"/>
    <w:rsid w:val="00C67CEF"/>
    <w:rsid w:val="00C70237"/>
    <w:rsid w:val="00C70926"/>
    <w:rsid w:val="00C71815"/>
    <w:rsid w:val="00C72B0F"/>
    <w:rsid w:val="00C72D86"/>
    <w:rsid w:val="00C73595"/>
    <w:rsid w:val="00C73F15"/>
    <w:rsid w:val="00C75789"/>
    <w:rsid w:val="00C759E8"/>
    <w:rsid w:val="00C75C14"/>
    <w:rsid w:val="00C766A5"/>
    <w:rsid w:val="00C77A83"/>
    <w:rsid w:val="00C77DFA"/>
    <w:rsid w:val="00C809EF"/>
    <w:rsid w:val="00C813C8"/>
    <w:rsid w:val="00C8183D"/>
    <w:rsid w:val="00C81D2B"/>
    <w:rsid w:val="00C82535"/>
    <w:rsid w:val="00C8264D"/>
    <w:rsid w:val="00C82ABD"/>
    <w:rsid w:val="00C83953"/>
    <w:rsid w:val="00C844AF"/>
    <w:rsid w:val="00C846AA"/>
    <w:rsid w:val="00C86B22"/>
    <w:rsid w:val="00C87283"/>
    <w:rsid w:val="00C8782A"/>
    <w:rsid w:val="00C879DF"/>
    <w:rsid w:val="00C9039E"/>
    <w:rsid w:val="00C90ECA"/>
    <w:rsid w:val="00C90FB0"/>
    <w:rsid w:val="00C91B7E"/>
    <w:rsid w:val="00C935FC"/>
    <w:rsid w:val="00C93CEC"/>
    <w:rsid w:val="00C9453A"/>
    <w:rsid w:val="00C95851"/>
    <w:rsid w:val="00C95F09"/>
    <w:rsid w:val="00C960AA"/>
    <w:rsid w:val="00C96651"/>
    <w:rsid w:val="00C96C01"/>
    <w:rsid w:val="00C96EC1"/>
    <w:rsid w:val="00C972B3"/>
    <w:rsid w:val="00CA08D8"/>
    <w:rsid w:val="00CA137C"/>
    <w:rsid w:val="00CA29EB"/>
    <w:rsid w:val="00CA2DEC"/>
    <w:rsid w:val="00CA362A"/>
    <w:rsid w:val="00CA3989"/>
    <w:rsid w:val="00CA5089"/>
    <w:rsid w:val="00CA7258"/>
    <w:rsid w:val="00CA73A2"/>
    <w:rsid w:val="00CB073E"/>
    <w:rsid w:val="00CB210F"/>
    <w:rsid w:val="00CB260B"/>
    <w:rsid w:val="00CB2C9B"/>
    <w:rsid w:val="00CB33E0"/>
    <w:rsid w:val="00CB379C"/>
    <w:rsid w:val="00CB3D66"/>
    <w:rsid w:val="00CB4917"/>
    <w:rsid w:val="00CB5401"/>
    <w:rsid w:val="00CB5B3B"/>
    <w:rsid w:val="00CB5C93"/>
    <w:rsid w:val="00CB6299"/>
    <w:rsid w:val="00CB64A7"/>
    <w:rsid w:val="00CB6B1A"/>
    <w:rsid w:val="00CB6D12"/>
    <w:rsid w:val="00CB70EC"/>
    <w:rsid w:val="00CC0CBB"/>
    <w:rsid w:val="00CC1948"/>
    <w:rsid w:val="00CC2566"/>
    <w:rsid w:val="00CC287B"/>
    <w:rsid w:val="00CC45B3"/>
    <w:rsid w:val="00CC4875"/>
    <w:rsid w:val="00CC7BCB"/>
    <w:rsid w:val="00CD14B1"/>
    <w:rsid w:val="00CD14ED"/>
    <w:rsid w:val="00CD2B46"/>
    <w:rsid w:val="00CD30BC"/>
    <w:rsid w:val="00CD464F"/>
    <w:rsid w:val="00CD513F"/>
    <w:rsid w:val="00CD6358"/>
    <w:rsid w:val="00CD7820"/>
    <w:rsid w:val="00CD7835"/>
    <w:rsid w:val="00CD7AC6"/>
    <w:rsid w:val="00CE0491"/>
    <w:rsid w:val="00CE1907"/>
    <w:rsid w:val="00CE1EAE"/>
    <w:rsid w:val="00CE225B"/>
    <w:rsid w:val="00CE2AA0"/>
    <w:rsid w:val="00CE36B4"/>
    <w:rsid w:val="00CE579E"/>
    <w:rsid w:val="00CE5A76"/>
    <w:rsid w:val="00CF06D0"/>
    <w:rsid w:val="00CF0C12"/>
    <w:rsid w:val="00CF0CC5"/>
    <w:rsid w:val="00CF0F03"/>
    <w:rsid w:val="00CF12B5"/>
    <w:rsid w:val="00CF1702"/>
    <w:rsid w:val="00CF1DA0"/>
    <w:rsid w:val="00CF215E"/>
    <w:rsid w:val="00CF276E"/>
    <w:rsid w:val="00CF56F1"/>
    <w:rsid w:val="00CF5926"/>
    <w:rsid w:val="00CF725C"/>
    <w:rsid w:val="00CF778A"/>
    <w:rsid w:val="00D000C6"/>
    <w:rsid w:val="00D00204"/>
    <w:rsid w:val="00D00CCA"/>
    <w:rsid w:val="00D00FD9"/>
    <w:rsid w:val="00D013F0"/>
    <w:rsid w:val="00D01C6C"/>
    <w:rsid w:val="00D0295E"/>
    <w:rsid w:val="00D03338"/>
    <w:rsid w:val="00D03668"/>
    <w:rsid w:val="00D04A30"/>
    <w:rsid w:val="00D06973"/>
    <w:rsid w:val="00D11464"/>
    <w:rsid w:val="00D11B45"/>
    <w:rsid w:val="00D11C0F"/>
    <w:rsid w:val="00D125E3"/>
    <w:rsid w:val="00D139D4"/>
    <w:rsid w:val="00D208BE"/>
    <w:rsid w:val="00D21144"/>
    <w:rsid w:val="00D22EA1"/>
    <w:rsid w:val="00D23452"/>
    <w:rsid w:val="00D2492C"/>
    <w:rsid w:val="00D25BCA"/>
    <w:rsid w:val="00D265CD"/>
    <w:rsid w:val="00D26C7B"/>
    <w:rsid w:val="00D2751E"/>
    <w:rsid w:val="00D275A9"/>
    <w:rsid w:val="00D30980"/>
    <w:rsid w:val="00D31680"/>
    <w:rsid w:val="00D31B8D"/>
    <w:rsid w:val="00D31BA5"/>
    <w:rsid w:val="00D3280F"/>
    <w:rsid w:val="00D32E33"/>
    <w:rsid w:val="00D33559"/>
    <w:rsid w:val="00D33BF7"/>
    <w:rsid w:val="00D33E43"/>
    <w:rsid w:val="00D33F6C"/>
    <w:rsid w:val="00D359F5"/>
    <w:rsid w:val="00D35E29"/>
    <w:rsid w:val="00D365BC"/>
    <w:rsid w:val="00D36FA9"/>
    <w:rsid w:val="00D37F11"/>
    <w:rsid w:val="00D40F88"/>
    <w:rsid w:val="00D41005"/>
    <w:rsid w:val="00D41323"/>
    <w:rsid w:val="00D417D2"/>
    <w:rsid w:val="00D43826"/>
    <w:rsid w:val="00D44219"/>
    <w:rsid w:val="00D4461A"/>
    <w:rsid w:val="00D44C6C"/>
    <w:rsid w:val="00D45B34"/>
    <w:rsid w:val="00D45DAA"/>
    <w:rsid w:val="00D46792"/>
    <w:rsid w:val="00D46A3A"/>
    <w:rsid w:val="00D46CB3"/>
    <w:rsid w:val="00D46CB7"/>
    <w:rsid w:val="00D47E6C"/>
    <w:rsid w:val="00D5042C"/>
    <w:rsid w:val="00D51480"/>
    <w:rsid w:val="00D524FB"/>
    <w:rsid w:val="00D526E2"/>
    <w:rsid w:val="00D52E21"/>
    <w:rsid w:val="00D53129"/>
    <w:rsid w:val="00D536E4"/>
    <w:rsid w:val="00D53A03"/>
    <w:rsid w:val="00D549B9"/>
    <w:rsid w:val="00D54D34"/>
    <w:rsid w:val="00D55CEF"/>
    <w:rsid w:val="00D56587"/>
    <w:rsid w:val="00D56F49"/>
    <w:rsid w:val="00D56FD0"/>
    <w:rsid w:val="00D6019D"/>
    <w:rsid w:val="00D60C80"/>
    <w:rsid w:val="00D60FB1"/>
    <w:rsid w:val="00D612CE"/>
    <w:rsid w:val="00D61709"/>
    <w:rsid w:val="00D62E47"/>
    <w:rsid w:val="00D6359F"/>
    <w:rsid w:val="00D63B37"/>
    <w:rsid w:val="00D6572E"/>
    <w:rsid w:val="00D66B9D"/>
    <w:rsid w:val="00D66F50"/>
    <w:rsid w:val="00D67875"/>
    <w:rsid w:val="00D67F34"/>
    <w:rsid w:val="00D7098B"/>
    <w:rsid w:val="00D70A5C"/>
    <w:rsid w:val="00D716DB"/>
    <w:rsid w:val="00D724FA"/>
    <w:rsid w:val="00D730B6"/>
    <w:rsid w:val="00D735C7"/>
    <w:rsid w:val="00D736F0"/>
    <w:rsid w:val="00D73C03"/>
    <w:rsid w:val="00D744AD"/>
    <w:rsid w:val="00D74B76"/>
    <w:rsid w:val="00D74C1B"/>
    <w:rsid w:val="00D75372"/>
    <w:rsid w:val="00D7611D"/>
    <w:rsid w:val="00D76702"/>
    <w:rsid w:val="00D76B48"/>
    <w:rsid w:val="00D82B5F"/>
    <w:rsid w:val="00D82EF4"/>
    <w:rsid w:val="00D831C4"/>
    <w:rsid w:val="00D83945"/>
    <w:rsid w:val="00D83C53"/>
    <w:rsid w:val="00D84493"/>
    <w:rsid w:val="00D84898"/>
    <w:rsid w:val="00D84E82"/>
    <w:rsid w:val="00D8698E"/>
    <w:rsid w:val="00D86FDA"/>
    <w:rsid w:val="00D87142"/>
    <w:rsid w:val="00D87252"/>
    <w:rsid w:val="00D87620"/>
    <w:rsid w:val="00D878B8"/>
    <w:rsid w:val="00D87BCB"/>
    <w:rsid w:val="00D87EE0"/>
    <w:rsid w:val="00D90711"/>
    <w:rsid w:val="00D90904"/>
    <w:rsid w:val="00D90A3F"/>
    <w:rsid w:val="00D928FD"/>
    <w:rsid w:val="00D92BAE"/>
    <w:rsid w:val="00D9347F"/>
    <w:rsid w:val="00D94004"/>
    <w:rsid w:val="00D94E53"/>
    <w:rsid w:val="00D95204"/>
    <w:rsid w:val="00D96367"/>
    <w:rsid w:val="00D97573"/>
    <w:rsid w:val="00D979C8"/>
    <w:rsid w:val="00D979D7"/>
    <w:rsid w:val="00DA038D"/>
    <w:rsid w:val="00DA127D"/>
    <w:rsid w:val="00DA2483"/>
    <w:rsid w:val="00DA27F2"/>
    <w:rsid w:val="00DA31E5"/>
    <w:rsid w:val="00DA34DC"/>
    <w:rsid w:val="00DA38B6"/>
    <w:rsid w:val="00DA54AC"/>
    <w:rsid w:val="00DA5D80"/>
    <w:rsid w:val="00DA5EA9"/>
    <w:rsid w:val="00DA5F98"/>
    <w:rsid w:val="00DA6D3A"/>
    <w:rsid w:val="00DA7865"/>
    <w:rsid w:val="00DB0124"/>
    <w:rsid w:val="00DB0311"/>
    <w:rsid w:val="00DB138E"/>
    <w:rsid w:val="00DB2B8E"/>
    <w:rsid w:val="00DB345E"/>
    <w:rsid w:val="00DB423E"/>
    <w:rsid w:val="00DB4730"/>
    <w:rsid w:val="00DB51CE"/>
    <w:rsid w:val="00DB5D87"/>
    <w:rsid w:val="00DB6DB8"/>
    <w:rsid w:val="00DC01CA"/>
    <w:rsid w:val="00DC0817"/>
    <w:rsid w:val="00DC09D0"/>
    <w:rsid w:val="00DC1041"/>
    <w:rsid w:val="00DC249F"/>
    <w:rsid w:val="00DC557E"/>
    <w:rsid w:val="00DC5F50"/>
    <w:rsid w:val="00DC6E2E"/>
    <w:rsid w:val="00DC779A"/>
    <w:rsid w:val="00DD013F"/>
    <w:rsid w:val="00DD2B7E"/>
    <w:rsid w:val="00DD41F3"/>
    <w:rsid w:val="00DD4AF0"/>
    <w:rsid w:val="00DD53BB"/>
    <w:rsid w:val="00DD5D07"/>
    <w:rsid w:val="00DD7162"/>
    <w:rsid w:val="00DD728F"/>
    <w:rsid w:val="00DD766B"/>
    <w:rsid w:val="00DE12D2"/>
    <w:rsid w:val="00DE1667"/>
    <w:rsid w:val="00DE42EF"/>
    <w:rsid w:val="00DE4CE7"/>
    <w:rsid w:val="00DE62D6"/>
    <w:rsid w:val="00DE7CF2"/>
    <w:rsid w:val="00DE7F1B"/>
    <w:rsid w:val="00DF04D3"/>
    <w:rsid w:val="00DF0964"/>
    <w:rsid w:val="00DF0D84"/>
    <w:rsid w:val="00DF1764"/>
    <w:rsid w:val="00DF1B28"/>
    <w:rsid w:val="00DF1DA6"/>
    <w:rsid w:val="00DF24CA"/>
    <w:rsid w:val="00DF32B9"/>
    <w:rsid w:val="00DF383F"/>
    <w:rsid w:val="00DF3FEB"/>
    <w:rsid w:val="00DF47D6"/>
    <w:rsid w:val="00DF4BBB"/>
    <w:rsid w:val="00DF6017"/>
    <w:rsid w:val="00DF65D4"/>
    <w:rsid w:val="00DF73BF"/>
    <w:rsid w:val="00E00068"/>
    <w:rsid w:val="00E00CCE"/>
    <w:rsid w:val="00E019D5"/>
    <w:rsid w:val="00E019F8"/>
    <w:rsid w:val="00E021C4"/>
    <w:rsid w:val="00E03149"/>
    <w:rsid w:val="00E04A74"/>
    <w:rsid w:val="00E04F0E"/>
    <w:rsid w:val="00E051B7"/>
    <w:rsid w:val="00E10DA3"/>
    <w:rsid w:val="00E111AA"/>
    <w:rsid w:val="00E11A59"/>
    <w:rsid w:val="00E12591"/>
    <w:rsid w:val="00E12E24"/>
    <w:rsid w:val="00E1364C"/>
    <w:rsid w:val="00E13AB2"/>
    <w:rsid w:val="00E14968"/>
    <w:rsid w:val="00E14A16"/>
    <w:rsid w:val="00E14B3E"/>
    <w:rsid w:val="00E1654B"/>
    <w:rsid w:val="00E1795A"/>
    <w:rsid w:val="00E17C7F"/>
    <w:rsid w:val="00E17E35"/>
    <w:rsid w:val="00E2056C"/>
    <w:rsid w:val="00E20A88"/>
    <w:rsid w:val="00E21A74"/>
    <w:rsid w:val="00E228C6"/>
    <w:rsid w:val="00E22CBA"/>
    <w:rsid w:val="00E2428F"/>
    <w:rsid w:val="00E24A3A"/>
    <w:rsid w:val="00E24D9A"/>
    <w:rsid w:val="00E2627B"/>
    <w:rsid w:val="00E2632F"/>
    <w:rsid w:val="00E30BA3"/>
    <w:rsid w:val="00E30D02"/>
    <w:rsid w:val="00E315AD"/>
    <w:rsid w:val="00E323C1"/>
    <w:rsid w:val="00E32E70"/>
    <w:rsid w:val="00E330D9"/>
    <w:rsid w:val="00E33140"/>
    <w:rsid w:val="00E34454"/>
    <w:rsid w:val="00E356E2"/>
    <w:rsid w:val="00E35859"/>
    <w:rsid w:val="00E35B2F"/>
    <w:rsid w:val="00E3684B"/>
    <w:rsid w:val="00E36EA1"/>
    <w:rsid w:val="00E4036F"/>
    <w:rsid w:val="00E40904"/>
    <w:rsid w:val="00E40AE6"/>
    <w:rsid w:val="00E41FAC"/>
    <w:rsid w:val="00E4216D"/>
    <w:rsid w:val="00E431C3"/>
    <w:rsid w:val="00E431E4"/>
    <w:rsid w:val="00E45D24"/>
    <w:rsid w:val="00E45F2F"/>
    <w:rsid w:val="00E467D3"/>
    <w:rsid w:val="00E470BD"/>
    <w:rsid w:val="00E47676"/>
    <w:rsid w:val="00E5283D"/>
    <w:rsid w:val="00E528F4"/>
    <w:rsid w:val="00E5406B"/>
    <w:rsid w:val="00E54675"/>
    <w:rsid w:val="00E550AA"/>
    <w:rsid w:val="00E55F66"/>
    <w:rsid w:val="00E56107"/>
    <w:rsid w:val="00E570F2"/>
    <w:rsid w:val="00E57AA9"/>
    <w:rsid w:val="00E60332"/>
    <w:rsid w:val="00E6102A"/>
    <w:rsid w:val="00E610D9"/>
    <w:rsid w:val="00E61599"/>
    <w:rsid w:val="00E6161A"/>
    <w:rsid w:val="00E61EB1"/>
    <w:rsid w:val="00E637F2"/>
    <w:rsid w:val="00E65334"/>
    <w:rsid w:val="00E665C0"/>
    <w:rsid w:val="00E666F3"/>
    <w:rsid w:val="00E66D14"/>
    <w:rsid w:val="00E66EBD"/>
    <w:rsid w:val="00E67DFB"/>
    <w:rsid w:val="00E67FD6"/>
    <w:rsid w:val="00E71CFE"/>
    <w:rsid w:val="00E74060"/>
    <w:rsid w:val="00E74E85"/>
    <w:rsid w:val="00E754EA"/>
    <w:rsid w:val="00E756E8"/>
    <w:rsid w:val="00E7655F"/>
    <w:rsid w:val="00E76EEB"/>
    <w:rsid w:val="00E8016E"/>
    <w:rsid w:val="00E81082"/>
    <w:rsid w:val="00E811A3"/>
    <w:rsid w:val="00E81898"/>
    <w:rsid w:val="00E81A9D"/>
    <w:rsid w:val="00E8214F"/>
    <w:rsid w:val="00E8218C"/>
    <w:rsid w:val="00E8263E"/>
    <w:rsid w:val="00E84939"/>
    <w:rsid w:val="00E84D56"/>
    <w:rsid w:val="00E850E2"/>
    <w:rsid w:val="00E92349"/>
    <w:rsid w:val="00E9257C"/>
    <w:rsid w:val="00E92CD4"/>
    <w:rsid w:val="00E92E89"/>
    <w:rsid w:val="00E930E4"/>
    <w:rsid w:val="00E94647"/>
    <w:rsid w:val="00E94A09"/>
    <w:rsid w:val="00E955C6"/>
    <w:rsid w:val="00E96431"/>
    <w:rsid w:val="00E9652A"/>
    <w:rsid w:val="00E966BB"/>
    <w:rsid w:val="00E97672"/>
    <w:rsid w:val="00E97779"/>
    <w:rsid w:val="00EA14F2"/>
    <w:rsid w:val="00EA2079"/>
    <w:rsid w:val="00EA31F2"/>
    <w:rsid w:val="00EA3819"/>
    <w:rsid w:val="00EA41B1"/>
    <w:rsid w:val="00EA4D65"/>
    <w:rsid w:val="00EA4FBF"/>
    <w:rsid w:val="00EA56B8"/>
    <w:rsid w:val="00EA5901"/>
    <w:rsid w:val="00EA5AEC"/>
    <w:rsid w:val="00EA64BD"/>
    <w:rsid w:val="00EA6A1C"/>
    <w:rsid w:val="00EA7916"/>
    <w:rsid w:val="00EA7B2D"/>
    <w:rsid w:val="00EB083C"/>
    <w:rsid w:val="00EB2311"/>
    <w:rsid w:val="00EB296B"/>
    <w:rsid w:val="00EB2C01"/>
    <w:rsid w:val="00EB3870"/>
    <w:rsid w:val="00EB38A6"/>
    <w:rsid w:val="00EB4DAC"/>
    <w:rsid w:val="00EB54A7"/>
    <w:rsid w:val="00EB60F7"/>
    <w:rsid w:val="00EB726C"/>
    <w:rsid w:val="00EC0702"/>
    <w:rsid w:val="00EC2CA2"/>
    <w:rsid w:val="00EC42A2"/>
    <w:rsid w:val="00EC45C0"/>
    <w:rsid w:val="00EC5120"/>
    <w:rsid w:val="00EC5129"/>
    <w:rsid w:val="00EC51DA"/>
    <w:rsid w:val="00EC5426"/>
    <w:rsid w:val="00EC5D95"/>
    <w:rsid w:val="00EC5FF3"/>
    <w:rsid w:val="00EC6D33"/>
    <w:rsid w:val="00EC7BA8"/>
    <w:rsid w:val="00ED0D34"/>
    <w:rsid w:val="00ED17A4"/>
    <w:rsid w:val="00ED27BE"/>
    <w:rsid w:val="00ED3EBF"/>
    <w:rsid w:val="00ED45F8"/>
    <w:rsid w:val="00ED462E"/>
    <w:rsid w:val="00ED49C7"/>
    <w:rsid w:val="00ED4D2C"/>
    <w:rsid w:val="00ED5030"/>
    <w:rsid w:val="00ED6535"/>
    <w:rsid w:val="00ED6B90"/>
    <w:rsid w:val="00EE1DF9"/>
    <w:rsid w:val="00EE245C"/>
    <w:rsid w:val="00EE27CC"/>
    <w:rsid w:val="00EE30E4"/>
    <w:rsid w:val="00EE37B0"/>
    <w:rsid w:val="00EE7334"/>
    <w:rsid w:val="00EF0B75"/>
    <w:rsid w:val="00EF27E3"/>
    <w:rsid w:val="00EF28FB"/>
    <w:rsid w:val="00EF33DA"/>
    <w:rsid w:val="00EF400F"/>
    <w:rsid w:val="00EF40EC"/>
    <w:rsid w:val="00EF417C"/>
    <w:rsid w:val="00EF432C"/>
    <w:rsid w:val="00EF43CC"/>
    <w:rsid w:val="00EF457B"/>
    <w:rsid w:val="00EF4DA4"/>
    <w:rsid w:val="00EF5DB2"/>
    <w:rsid w:val="00EF789F"/>
    <w:rsid w:val="00F0029F"/>
    <w:rsid w:val="00F0134C"/>
    <w:rsid w:val="00F01366"/>
    <w:rsid w:val="00F05051"/>
    <w:rsid w:val="00F0604C"/>
    <w:rsid w:val="00F0731B"/>
    <w:rsid w:val="00F07F26"/>
    <w:rsid w:val="00F10139"/>
    <w:rsid w:val="00F104A4"/>
    <w:rsid w:val="00F10599"/>
    <w:rsid w:val="00F111EF"/>
    <w:rsid w:val="00F11722"/>
    <w:rsid w:val="00F1173D"/>
    <w:rsid w:val="00F1178B"/>
    <w:rsid w:val="00F13B10"/>
    <w:rsid w:val="00F14856"/>
    <w:rsid w:val="00F14925"/>
    <w:rsid w:val="00F14B9B"/>
    <w:rsid w:val="00F152F1"/>
    <w:rsid w:val="00F15601"/>
    <w:rsid w:val="00F16637"/>
    <w:rsid w:val="00F16BA3"/>
    <w:rsid w:val="00F20262"/>
    <w:rsid w:val="00F20B0A"/>
    <w:rsid w:val="00F22896"/>
    <w:rsid w:val="00F255C0"/>
    <w:rsid w:val="00F25C24"/>
    <w:rsid w:val="00F25C9B"/>
    <w:rsid w:val="00F2697E"/>
    <w:rsid w:val="00F26B6D"/>
    <w:rsid w:val="00F26C0C"/>
    <w:rsid w:val="00F26F41"/>
    <w:rsid w:val="00F30E76"/>
    <w:rsid w:val="00F312BD"/>
    <w:rsid w:val="00F31677"/>
    <w:rsid w:val="00F3172D"/>
    <w:rsid w:val="00F32120"/>
    <w:rsid w:val="00F32362"/>
    <w:rsid w:val="00F32CA4"/>
    <w:rsid w:val="00F35A54"/>
    <w:rsid w:val="00F40EBA"/>
    <w:rsid w:val="00F410AD"/>
    <w:rsid w:val="00F413AA"/>
    <w:rsid w:val="00F414CB"/>
    <w:rsid w:val="00F42540"/>
    <w:rsid w:val="00F44470"/>
    <w:rsid w:val="00F44D11"/>
    <w:rsid w:val="00F44F93"/>
    <w:rsid w:val="00F456CB"/>
    <w:rsid w:val="00F4757F"/>
    <w:rsid w:val="00F50B30"/>
    <w:rsid w:val="00F50C1F"/>
    <w:rsid w:val="00F52548"/>
    <w:rsid w:val="00F52E4D"/>
    <w:rsid w:val="00F5340A"/>
    <w:rsid w:val="00F536E9"/>
    <w:rsid w:val="00F53911"/>
    <w:rsid w:val="00F53A9B"/>
    <w:rsid w:val="00F544C2"/>
    <w:rsid w:val="00F545C0"/>
    <w:rsid w:val="00F55072"/>
    <w:rsid w:val="00F558AE"/>
    <w:rsid w:val="00F5636F"/>
    <w:rsid w:val="00F56383"/>
    <w:rsid w:val="00F5645C"/>
    <w:rsid w:val="00F56A16"/>
    <w:rsid w:val="00F60572"/>
    <w:rsid w:val="00F60A93"/>
    <w:rsid w:val="00F60C2D"/>
    <w:rsid w:val="00F6146A"/>
    <w:rsid w:val="00F61F59"/>
    <w:rsid w:val="00F62670"/>
    <w:rsid w:val="00F62D5E"/>
    <w:rsid w:val="00F62F03"/>
    <w:rsid w:val="00F63544"/>
    <w:rsid w:val="00F65838"/>
    <w:rsid w:val="00F6649C"/>
    <w:rsid w:val="00F66639"/>
    <w:rsid w:val="00F6667A"/>
    <w:rsid w:val="00F66C4A"/>
    <w:rsid w:val="00F677AD"/>
    <w:rsid w:val="00F67DF2"/>
    <w:rsid w:val="00F702C1"/>
    <w:rsid w:val="00F71FB7"/>
    <w:rsid w:val="00F7479F"/>
    <w:rsid w:val="00F748D8"/>
    <w:rsid w:val="00F75240"/>
    <w:rsid w:val="00F7555A"/>
    <w:rsid w:val="00F75C06"/>
    <w:rsid w:val="00F75CF8"/>
    <w:rsid w:val="00F76280"/>
    <w:rsid w:val="00F773E8"/>
    <w:rsid w:val="00F77491"/>
    <w:rsid w:val="00F77E8A"/>
    <w:rsid w:val="00F803BE"/>
    <w:rsid w:val="00F81359"/>
    <w:rsid w:val="00F81502"/>
    <w:rsid w:val="00F82744"/>
    <w:rsid w:val="00F82C51"/>
    <w:rsid w:val="00F83238"/>
    <w:rsid w:val="00F836A0"/>
    <w:rsid w:val="00F843E1"/>
    <w:rsid w:val="00F855CF"/>
    <w:rsid w:val="00F86711"/>
    <w:rsid w:val="00F8784D"/>
    <w:rsid w:val="00F87C9C"/>
    <w:rsid w:val="00F90DEF"/>
    <w:rsid w:val="00F91691"/>
    <w:rsid w:val="00F91DC3"/>
    <w:rsid w:val="00F92D51"/>
    <w:rsid w:val="00F92E2B"/>
    <w:rsid w:val="00F94C35"/>
    <w:rsid w:val="00F94EE5"/>
    <w:rsid w:val="00F95DC5"/>
    <w:rsid w:val="00F9607E"/>
    <w:rsid w:val="00F960BA"/>
    <w:rsid w:val="00F9612A"/>
    <w:rsid w:val="00F96AC5"/>
    <w:rsid w:val="00F96CF8"/>
    <w:rsid w:val="00F970FF"/>
    <w:rsid w:val="00F9712D"/>
    <w:rsid w:val="00FA03E4"/>
    <w:rsid w:val="00FA0468"/>
    <w:rsid w:val="00FA0E1C"/>
    <w:rsid w:val="00FA1379"/>
    <w:rsid w:val="00FA1A9E"/>
    <w:rsid w:val="00FA1DD8"/>
    <w:rsid w:val="00FA232C"/>
    <w:rsid w:val="00FA259E"/>
    <w:rsid w:val="00FA2D31"/>
    <w:rsid w:val="00FA3D0C"/>
    <w:rsid w:val="00FA4417"/>
    <w:rsid w:val="00FA50EF"/>
    <w:rsid w:val="00FA5D18"/>
    <w:rsid w:val="00FA5DAB"/>
    <w:rsid w:val="00FB03F9"/>
    <w:rsid w:val="00FB0694"/>
    <w:rsid w:val="00FB0715"/>
    <w:rsid w:val="00FB0B36"/>
    <w:rsid w:val="00FB19D2"/>
    <w:rsid w:val="00FB19FF"/>
    <w:rsid w:val="00FB1CD2"/>
    <w:rsid w:val="00FB2471"/>
    <w:rsid w:val="00FB305C"/>
    <w:rsid w:val="00FB4AAA"/>
    <w:rsid w:val="00FB62D7"/>
    <w:rsid w:val="00FB76A5"/>
    <w:rsid w:val="00FC1420"/>
    <w:rsid w:val="00FC17F9"/>
    <w:rsid w:val="00FC1BBB"/>
    <w:rsid w:val="00FC1F59"/>
    <w:rsid w:val="00FC23FB"/>
    <w:rsid w:val="00FC2DDE"/>
    <w:rsid w:val="00FC5279"/>
    <w:rsid w:val="00FC5C03"/>
    <w:rsid w:val="00FC5FA7"/>
    <w:rsid w:val="00FC614B"/>
    <w:rsid w:val="00FC6BEC"/>
    <w:rsid w:val="00FC75FB"/>
    <w:rsid w:val="00FC7A16"/>
    <w:rsid w:val="00FD079B"/>
    <w:rsid w:val="00FD0B67"/>
    <w:rsid w:val="00FD1A88"/>
    <w:rsid w:val="00FD2F9B"/>
    <w:rsid w:val="00FD4C85"/>
    <w:rsid w:val="00FD5834"/>
    <w:rsid w:val="00FD67F1"/>
    <w:rsid w:val="00FD7301"/>
    <w:rsid w:val="00FD79E8"/>
    <w:rsid w:val="00FD7E94"/>
    <w:rsid w:val="00FE0568"/>
    <w:rsid w:val="00FE07A5"/>
    <w:rsid w:val="00FE1E26"/>
    <w:rsid w:val="00FE2066"/>
    <w:rsid w:val="00FE333E"/>
    <w:rsid w:val="00FE3C07"/>
    <w:rsid w:val="00FE3CDD"/>
    <w:rsid w:val="00FE3D3E"/>
    <w:rsid w:val="00FE4A31"/>
    <w:rsid w:val="00FE567A"/>
    <w:rsid w:val="00FE6732"/>
    <w:rsid w:val="00FE6A81"/>
    <w:rsid w:val="00FE7F2A"/>
    <w:rsid w:val="00FF1C9B"/>
    <w:rsid w:val="00FF2696"/>
    <w:rsid w:val="00FF2C4D"/>
    <w:rsid w:val="00FF33A2"/>
    <w:rsid w:val="00FF33E0"/>
    <w:rsid w:val="00FF3CDA"/>
    <w:rsid w:val="00FF515D"/>
    <w:rsid w:val="00FF516B"/>
    <w:rsid w:val="00FF5271"/>
    <w:rsid w:val="00FF55FC"/>
    <w:rsid w:val="00FF5810"/>
    <w:rsid w:val="00FF66FF"/>
    <w:rsid w:val="00FF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nhideWhenUsed="0" w:qFormat="1"/>
    <w:lsdException w:name="footnote reference" w:uiPriority="0"/>
    <w:lsdException w:name="annotation reference"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2BA9"/>
    <w:pPr>
      <w:widowControl w:val="0"/>
      <w:suppressAutoHyphens/>
    </w:pPr>
    <w:rPr>
      <w:rFonts w:eastAsia="Lucida Sans Unicode" w:cs="Tahoma"/>
      <w:color w:val="000000"/>
      <w:sz w:val="24"/>
      <w:szCs w:val="24"/>
      <w:lang w:val="en-US" w:eastAsia="zh-CN" w:bidi="en-US"/>
    </w:rPr>
  </w:style>
  <w:style w:type="paragraph" w:styleId="1">
    <w:name w:val="heading 1"/>
    <w:basedOn w:val="a0"/>
    <w:next w:val="a0"/>
    <w:qFormat/>
    <w:rsid w:val="00DF6017"/>
    <w:pPr>
      <w:keepNext/>
      <w:widowControl/>
      <w:numPr>
        <w:numId w:val="1"/>
      </w:numPr>
      <w:suppressAutoHyphens w:val="0"/>
      <w:spacing w:before="240" w:after="60"/>
      <w:outlineLvl w:val="0"/>
    </w:pPr>
    <w:rPr>
      <w:rFonts w:ascii="Arial" w:eastAsia="Times New Roman" w:hAnsi="Arial" w:cs="Arial"/>
      <w:b/>
      <w:bCs/>
      <w:color w:val="auto"/>
      <w:kern w:val="1"/>
      <w:sz w:val="32"/>
      <w:szCs w:val="32"/>
      <w:lang w:val="ru-RU" w:bidi="ar-SA"/>
    </w:rPr>
  </w:style>
  <w:style w:type="paragraph" w:styleId="2">
    <w:name w:val="heading 2"/>
    <w:basedOn w:val="a0"/>
    <w:next w:val="a0"/>
    <w:link w:val="21"/>
    <w:uiPriority w:val="9"/>
    <w:qFormat/>
    <w:rsid w:val="00306F86"/>
    <w:pPr>
      <w:keepNext/>
      <w:widowControl/>
      <w:numPr>
        <w:ilvl w:val="1"/>
        <w:numId w:val="1"/>
      </w:numPr>
      <w:spacing w:before="240" w:after="60"/>
      <w:outlineLvl w:val="1"/>
    </w:pPr>
    <w:rPr>
      <w:rFonts w:ascii="Arial" w:eastAsia="Times New Roman" w:hAnsi="Arial" w:cs="Times New Roman"/>
      <w:b/>
      <w:bCs/>
      <w:i/>
      <w:iCs/>
      <w:color w:val="auto"/>
      <w:sz w:val="28"/>
      <w:szCs w:val="28"/>
      <w:lang w:eastAsia="ar-SA" w:bidi="ar-SA"/>
    </w:rPr>
  </w:style>
  <w:style w:type="paragraph" w:styleId="3">
    <w:name w:val="heading 3"/>
    <w:basedOn w:val="a0"/>
    <w:next w:val="a0"/>
    <w:qFormat/>
    <w:rsid w:val="00DF6017"/>
    <w:pPr>
      <w:keepNext/>
      <w:numPr>
        <w:ilvl w:val="2"/>
        <w:numId w:val="1"/>
      </w:numPr>
      <w:tabs>
        <w:tab w:val="left" w:pos="0"/>
      </w:tabs>
      <w:spacing w:before="240" w:after="60"/>
      <w:outlineLvl w:val="2"/>
    </w:pPr>
    <w:rPr>
      <w:rFonts w:ascii="Cambria" w:eastAsia="Times New Roman" w:hAnsi="Cambria" w:cs="Times New Roman"/>
      <w:b/>
      <w:bCs/>
      <w:sz w:val="26"/>
      <w:szCs w:val="26"/>
    </w:rPr>
  </w:style>
  <w:style w:type="paragraph" w:styleId="40">
    <w:name w:val="heading 4"/>
    <w:basedOn w:val="a0"/>
    <w:next w:val="a0"/>
    <w:link w:val="41"/>
    <w:qFormat/>
    <w:rsid w:val="00B77208"/>
    <w:pPr>
      <w:keepNext/>
      <w:widowControl/>
      <w:tabs>
        <w:tab w:val="num" w:pos="1431"/>
      </w:tabs>
      <w:suppressAutoHyphens w:val="0"/>
      <w:ind w:left="1431" w:hanging="864"/>
      <w:jc w:val="both"/>
      <w:outlineLvl w:val="3"/>
    </w:pPr>
    <w:rPr>
      <w:rFonts w:eastAsia="Times New Roman" w:cs="Times New Roman"/>
      <w:bCs/>
      <w:color w:val="auto"/>
      <w:szCs w:val="28"/>
      <w:lang w:val="uk-UA" w:bidi="ar-SA"/>
    </w:rPr>
  </w:style>
  <w:style w:type="paragraph" w:styleId="5">
    <w:name w:val="heading 5"/>
    <w:basedOn w:val="a0"/>
    <w:next w:val="a0"/>
    <w:link w:val="51"/>
    <w:qFormat/>
    <w:rsid w:val="00DF6017"/>
    <w:pPr>
      <w:numPr>
        <w:ilvl w:val="4"/>
        <w:numId w:val="1"/>
      </w:numPr>
      <w:tabs>
        <w:tab w:val="left" w:pos="0"/>
      </w:tabs>
      <w:spacing w:before="240" w:after="60"/>
      <w:outlineLvl w:val="4"/>
    </w:pPr>
    <w:rPr>
      <w:rFonts w:ascii="Calibri" w:eastAsia="Times New Roman" w:hAnsi="Calibri" w:cs="Times New Roman"/>
      <w:b/>
      <w:bCs/>
      <w:i/>
      <w:iCs/>
      <w:sz w:val="26"/>
      <w:szCs w:val="26"/>
    </w:rPr>
  </w:style>
  <w:style w:type="paragraph" w:styleId="6">
    <w:name w:val="heading 6"/>
    <w:basedOn w:val="a0"/>
    <w:next w:val="a0"/>
    <w:link w:val="61"/>
    <w:qFormat/>
    <w:rsid w:val="00DF6017"/>
    <w:pPr>
      <w:numPr>
        <w:ilvl w:val="5"/>
        <w:numId w:val="1"/>
      </w:numPr>
      <w:tabs>
        <w:tab w:val="left" w:pos="0"/>
      </w:tabs>
      <w:suppressAutoHyphens w:val="0"/>
      <w:autoSpaceDE w:val="0"/>
      <w:spacing w:before="240" w:after="60"/>
      <w:outlineLvl w:val="5"/>
    </w:pPr>
    <w:rPr>
      <w:b/>
      <w:bCs/>
      <w:sz w:val="22"/>
      <w:szCs w:val="22"/>
    </w:rPr>
  </w:style>
  <w:style w:type="paragraph" w:styleId="7">
    <w:name w:val="heading 7"/>
    <w:basedOn w:val="a0"/>
    <w:next w:val="a0"/>
    <w:link w:val="71"/>
    <w:qFormat/>
    <w:rsid w:val="00306F86"/>
    <w:pPr>
      <w:widowControl/>
      <w:numPr>
        <w:ilvl w:val="6"/>
        <w:numId w:val="1"/>
      </w:numPr>
      <w:spacing w:before="240" w:after="60"/>
      <w:outlineLvl w:val="6"/>
    </w:pPr>
    <w:rPr>
      <w:rFonts w:eastAsia="Times New Roman" w:cs="Times New Roman"/>
      <w:color w:val="auto"/>
      <w:lang w:eastAsia="ar-SA" w:bidi="ar-SA"/>
    </w:rPr>
  </w:style>
  <w:style w:type="paragraph" w:styleId="8">
    <w:name w:val="heading 8"/>
    <w:basedOn w:val="a0"/>
    <w:next w:val="a0"/>
    <w:link w:val="80"/>
    <w:qFormat/>
    <w:rsid w:val="00B77208"/>
    <w:pPr>
      <w:widowControl/>
      <w:tabs>
        <w:tab w:val="num" w:pos="2007"/>
      </w:tabs>
      <w:suppressAutoHyphens w:val="0"/>
      <w:spacing w:before="240" w:after="60"/>
      <w:ind w:left="2007" w:hanging="1440"/>
      <w:jc w:val="both"/>
      <w:outlineLvl w:val="7"/>
    </w:pPr>
    <w:rPr>
      <w:rFonts w:eastAsia="Times New Roman" w:cs="Times New Roman"/>
      <w:i/>
      <w:iCs/>
      <w:color w:val="auto"/>
      <w:lang w:bidi="ar-SA"/>
    </w:rPr>
  </w:style>
  <w:style w:type="paragraph" w:styleId="9">
    <w:name w:val="heading 9"/>
    <w:basedOn w:val="a0"/>
    <w:next w:val="a0"/>
    <w:link w:val="90"/>
    <w:qFormat/>
    <w:rsid w:val="00306F86"/>
    <w:pPr>
      <w:widowControl/>
      <w:numPr>
        <w:ilvl w:val="8"/>
        <w:numId w:val="1"/>
      </w:numPr>
      <w:spacing w:before="240" w:after="60"/>
      <w:outlineLvl w:val="8"/>
    </w:pPr>
    <w:rPr>
      <w:rFonts w:ascii="Arial" w:eastAsia="Times New Roman" w:hAnsi="Arial" w:cs="Times New Roman"/>
      <w:color w:val="auto"/>
      <w:sz w:val="22"/>
      <w:szCs w:val="22"/>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sid w:val="00DF6017"/>
    <w:rPr>
      <w:rFonts w:ascii="Symbol" w:hAnsi="Symbol" w:cs="Symbol" w:hint="default"/>
    </w:rPr>
  </w:style>
  <w:style w:type="character" w:customStyle="1" w:styleId="WW8Num2z0">
    <w:name w:val="WW8Num2z0"/>
    <w:uiPriority w:val="99"/>
    <w:rsid w:val="00DF6017"/>
    <w:rPr>
      <w:rFonts w:ascii="Times New Roman" w:hAnsi="Times New Roman" w:cs="Times New Roman"/>
      <w:color w:val="121212"/>
    </w:rPr>
  </w:style>
  <w:style w:type="character" w:customStyle="1" w:styleId="WW8Num3z0">
    <w:name w:val="WW8Num3z0"/>
    <w:uiPriority w:val="99"/>
    <w:rsid w:val="00DF6017"/>
    <w:rPr>
      <w:rFonts w:ascii="Times New Roman" w:hAnsi="Times New Roman" w:cs="Times New Roman"/>
      <w:color w:val="121212"/>
    </w:rPr>
  </w:style>
  <w:style w:type="character" w:customStyle="1" w:styleId="WW8Num4z0">
    <w:name w:val="WW8Num4z0"/>
    <w:rsid w:val="00DF6017"/>
  </w:style>
  <w:style w:type="character" w:customStyle="1" w:styleId="WW8Num4z1">
    <w:name w:val="WW8Num4z1"/>
    <w:rsid w:val="00DF6017"/>
  </w:style>
  <w:style w:type="character" w:customStyle="1" w:styleId="WW8Num4z2">
    <w:name w:val="WW8Num4z2"/>
    <w:rsid w:val="00DF6017"/>
  </w:style>
  <w:style w:type="character" w:customStyle="1" w:styleId="WW8Num4z3">
    <w:name w:val="WW8Num4z3"/>
    <w:rsid w:val="00DF6017"/>
  </w:style>
  <w:style w:type="character" w:customStyle="1" w:styleId="WW8Num4z4">
    <w:name w:val="WW8Num4z4"/>
    <w:rsid w:val="00DF6017"/>
  </w:style>
  <w:style w:type="character" w:customStyle="1" w:styleId="WW8Num4z5">
    <w:name w:val="WW8Num4z5"/>
    <w:rsid w:val="00DF6017"/>
  </w:style>
  <w:style w:type="character" w:customStyle="1" w:styleId="WW8Num4z6">
    <w:name w:val="WW8Num4z6"/>
    <w:rsid w:val="00DF6017"/>
  </w:style>
  <w:style w:type="character" w:customStyle="1" w:styleId="WW8Num4z7">
    <w:name w:val="WW8Num4z7"/>
    <w:rsid w:val="00DF6017"/>
  </w:style>
  <w:style w:type="character" w:customStyle="1" w:styleId="WW8Num4z8">
    <w:name w:val="WW8Num4z8"/>
    <w:rsid w:val="00DF6017"/>
  </w:style>
  <w:style w:type="character" w:customStyle="1" w:styleId="WW8Num5z0">
    <w:name w:val="WW8Num5z0"/>
    <w:rsid w:val="00DF6017"/>
    <w:rPr>
      <w:rFonts w:ascii="Times New Roman" w:hAnsi="Times New Roman" w:cs="Times New Roman"/>
    </w:rPr>
  </w:style>
  <w:style w:type="character" w:customStyle="1" w:styleId="WW8Num5z1">
    <w:name w:val="WW8Num5z1"/>
    <w:rsid w:val="00DF6017"/>
  </w:style>
  <w:style w:type="character" w:customStyle="1" w:styleId="WW8Num5z2">
    <w:name w:val="WW8Num5z2"/>
    <w:rsid w:val="00DF6017"/>
  </w:style>
  <w:style w:type="character" w:customStyle="1" w:styleId="WW8Num5z3">
    <w:name w:val="WW8Num5z3"/>
    <w:rsid w:val="00DF6017"/>
  </w:style>
  <w:style w:type="character" w:customStyle="1" w:styleId="WW8Num5z4">
    <w:name w:val="WW8Num5z4"/>
    <w:rsid w:val="00DF6017"/>
  </w:style>
  <w:style w:type="character" w:customStyle="1" w:styleId="WW8Num5z5">
    <w:name w:val="WW8Num5z5"/>
    <w:rsid w:val="00DF6017"/>
  </w:style>
  <w:style w:type="character" w:customStyle="1" w:styleId="WW8Num5z6">
    <w:name w:val="WW8Num5z6"/>
    <w:rsid w:val="00DF6017"/>
  </w:style>
  <w:style w:type="character" w:customStyle="1" w:styleId="WW8Num5z7">
    <w:name w:val="WW8Num5z7"/>
    <w:rsid w:val="00DF6017"/>
  </w:style>
  <w:style w:type="character" w:customStyle="1" w:styleId="WW8Num5z8">
    <w:name w:val="WW8Num5z8"/>
    <w:rsid w:val="00DF6017"/>
  </w:style>
  <w:style w:type="character" w:customStyle="1" w:styleId="WW8Num6z0">
    <w:name w:val="WW8Num6z0"/>
    <w:rsid w:val="00DF6017"/>
    <w:rPr>
      <w:rFonts w:ascii="Symbol" w:hAnsi="Symbol" w:cs="StarSymbol"/>
      <w:sz w:val="18"/>
      <w:szCs w:val="18"/>
    </w:rPr>
  </w:style>
  <w:style w:type="character" w:customStyle="1" w:styleId="WW8Num7z0">
    <w:name w:val="WW8Num7z0"/>
    <w:rsid w:val="00DF6017"/>
    <w:rPr>
      <w:rFonts w:ascii="Symbol" w:hAnsi="Symbol" w:cs="StarSymbol"/>
      <w:sz w:val="18"/>
      <w:szCs w:val="18"/>
    </w:rPr>
  </w:style>
  <w:style w:type="character" w:customStyle="1" w:styleId="WW8Num8z0">
    <w:name w:val="WW8Num8z0"/>
    <w:rsid w:val="00DF6017"/>
    <w:rPr>
      <w:rFonts w:hint="default"/>
    </w:rPr>
  </w:style>
  <w:style w:type="character" w:customStyle="1" w:styleId="WW8Num8z1">
    <w:name w:val="WW8Num8z1"/>
    <w:rsid w:val="00DF6017"/>
  </w:style>
  <w:style w:type="character" w:customStyle="1" w:styleId="WW8Num8z2">
    <w:name w:val="WW8Num8z2"/>
    <w:rsid w:val="00DF6017"/>
  </w:style>
  <w:style w:type="character" w:customStyle="1" w:styleId="WW8Num8z3">
    <w:name w:val="WW8Num8z3"/>
    <w:rsid w:val="00DF6017"/>
  </w:style>
  <w:style w:type="character" w:customStyle="1" w:styleId="WW8Num8z4">
    <w:name w:val="WW8Num8z4"/>
    <w:rsid w:val="00DF6017"/>
  </w:style>
  <w:style w:type="character" w:customStyle="1" w:styleId="WW8Num8z5">
    <w:name w:val="WW8Num8z5"/>
    <w:rsid w:val="00DF6017"/>
  </w:style>
  <w:style w:type="character" w:customStyle="1" w:styleId="WW8Num8z6">
    <w:name w:val="WW8Num8z6"/>
    <w:rsid w:val="00DF6017"/>
  </w:style>
  <w:style w:type="character" w:customStyle="1" w:styleId="WW8Num8z7">
    <w:name w:val="WW8Num8z7"/>
    <w:rsid w:val="00DF6017"/>
  </w:style>
  <w:style w:type="character" w:customStyle="1" w:styleId="WW8Num8z8">
    <w:name w:val="WW8Num8z8"/>
    <w:rsid w:val="00DF6017"/>
  </w:style>
  <w:style w:type="character" w:customStyle="1" w:styleId="WW8Num9z0">
    <w:name w:val="WW8Num9z0"/>
    <w:rsid w:val="00DF6017"/>
    <w:rPr>
      <w:rFonts w:ascii="Symbol" w:hAnsi="Symbol" w:cs="Symbol" w:hint="default"/>
    </w:rPr>
  </w:style>
  <w:style w:type="character" w:customStyle="1" w:styleId="WW8Num9z1">
    <w:name w:val="WW8Num9z1"/>
    <w:rsid w:val="00DF6017"/>
    <w:rPr>
      <w:rFonts w:ascii="Courier New" w:hAnsi="Courier New" w:cs="Courier New" w:hint="default"/>
    </w:rPr>
  </w:style>
  <w:style w:type="character" w:customStyle="1" w:styleId="WW8Num9z2">
    <w:name w:val="WW8Num9z2"/>
    <w:rsid w:val="00DF6017"/>
    <w:rPr>
      <w:rFonts w:ascii="Wingdings" w:hAnsi="Wingdings" w:cs="Wingdings" w:hint="default"/>
    </w:rPr>
  </w:style>
  <w:style w:type="character" w:customStyle="1" w:styleId="WW8Num10z0">
    <w:name w:val="WW8Num10z0"/>
    <w:rsid w:val="00DF6017"/>
    <w:rPr>
      <w:rFonts w:ascii="Wingdings" w:hAnsi="Wingdings" w:cs="Wingdings" w:hint="default"/>
    </w:rPr>
  </w:style>
  <w:style w:type="character" w:customStyle="1" w:styleId="WW8Num10z1">
    <w:name w:val="WW8Num10z1"/>
    <w:rsid w:val="00DF6017"/>
    <w:rPr>
      <w:rFonts w:ascii="Courier New" w:hAnsi="Courier New" w:cs="Courier New" w:hint="default"/>
    </w:rPr>
  </w:style>
  <w:style w:type="character" w:customStyle="1" w:styleId="WW8Num10z3">
    <w:name w:val="WW8Num10z3"/>
    <w:rsid w:val="00DF6017"/>
    <w:rPr>
      <w:rFonts w:ascii="Symbol" w:hAnsi="Symbol" w:cs="Symbol" w:hint="default"/>
    </w:rPr>
  </w:style>
  <w:style w:type="character" w:customStyle="1" w:styleId="WW8Num11z0">
    <w:name w:val="WW8Num11z0"/>
    <w:rsid w:val="00DF6017"/>
    <w:rPr>
      <w:rFonts w:ascii="Wingdings" w:hAnsi="Wingdings" w:cs="Wingdings" w:hint="default"/>
    </w:rPr>
  </w:style>
  <w:style w:type="character" w:customStyle="1" w:styleId="WW8Num11z1">
    <w:name w:val="WW8Num11z1"/>
    <w:rsid w:val="00DF6017"/>
    <w:rPr>
      <w:rFonts w:ascii="Courier New" w:hAnsi="Courier New" w:cs="Courier New" w:hint="default"/>
    </w:rPr>
  </w:style>
  <w:style w:type="character" w:customStyle="1" w:styleId="WW8Num11z3">
    <w:name w:val="WW8Num11z3"/>
    <w:rsid w:val="00DF6017"/>
    <w:rPr>
      <w:rFonts w:ascii="Symbol" w:hAnsi="Symbol" w:cs="Symbol" w:hint="default"/>
    </w:rPr>
  </w:style>
  <w:style w:type="character" w:customStyle="1" w:styleId="WW8Num12z0">
    <w:name w:val="WW8Num12z0"/>
    <w:rsid w:val="00DF6017"/>
    <w:rPr>
      <w:rFonts w:ascii="Times New Roman" w:eastAsia="Lucida Sans Unicode" w:hAnsi="Times New Roman" w:cs="Times New Roman" w:hint="default"/>
      <w:i w:val="0"/>
      <w:color w:val="000000"/>
      <w:u w:val="none"/>
      <w:lang w:val="uk-UA" w:eastAsia="ru-RU"/>
    </w:rPr>
  </w:style>
  <w:style w:type="character" w:customStyle="1" w:styleId="WW8Num12z1">
    <w:name w:val="WW8Num12z1"/>
    <w:rsid w:val="00DF6017"/>
    <w:rPr>
      <w:rFonts w:ascii="Courier New" w:hAnsi="Courier New" w:cs="Courier New" w:hint="default"/>
    </w:rPr>
  </w:style>
  <w:style w:type="character" w:customStyle="1" w:styleId="WW8Num12z2">
    <w:name w:val="WW8Num12z2"/>
    <w:rsid w:val="00DF6017"/>
    <w:rPr>
      <w:rFonts w:ascii="Wingdings" w:hAnsi="Wingdings" w:cs="Wingdings" w:hint="default"/>
    </w:rPr>
  </w:style>
  <w:style w:type="character" w:customStyle="1" w:styleId="WW8Num12z3">
    <w:name w:val="WW8Num12z3"/>
    <w:rsid w:val="00DF6017"/>
    <w:rPr>
      <w:rFonts w:ascii="Symbol" w:hAnsi="Symbol" w:cs="Symbol" w:hint="default"/>
    </w:rPr>
  </w:style>
  <w:style w:type="character" w:customStyle="1" w:styleId="WW8Num13z0">
    <w:name w:val="WW8Num13z0"/>
    <w:rsid w:val="00DF6017"/>
    <w:rPr>
      <w:rFonts w:ascii="Times New Roman" w:eastAsia="Times New Roman" w:hAnsi="Times New Roman" w:cs="Times New Roman" w:hint="default"/>
    </w:rPr>
  </w:style>
  <w:style w:type="character" w:customStyle="1" w:styleId="WW8Num13z1">
    <w:name w:val="WW8Num13z1"/>
    <w:rsid w:val="00DF6017"/>
    <w:rPr>
      <w:rFonts w:ascii="Courier New" w:hAnsi="Courier New" w:cs="Courier New" w:hint="default"/>
    </w:rPr>
  </w:style>
  <w:style w:type="character" w:customStyle="1" w:styleId="WW8Num13z2">
    <w:name w:val="WW8Num13z2"/>
    <w:rsid w:val="00DF6017"/>
    <w:rPr>
      <w:rFonts w:ascii="Wingdings" w:hAnsi="Wingdings" w:cs="Wingdings" w:hint="default"/>
    </w:rPr>
  </w:style>
  <w:style w:type="character" w:customStyle="1" w:styleId="WW8Num13z3">
    <w:name w:val="WW8Num13z3"/>
    <w:rsid w:val="00DF6017"/>
    <w:rPr>
      <w:rFonts w:ascii="Symbol" w:hAnsi="Symbol" w:cs="Symbol" w:hint="default"/>
    </w:rPr>
  </w:style>
  <w:style w:type="character" w:customStyle="1" w:styleId="WW8Num14z0">
    <w:name w:val="WW8Num14z0"/>
    <w:rsid w:val="00DF6017"/>
    <w:rPr>
      <w:rFonts w:hint="default"/>
    </w:rPr>
  </w:style>
  <w:style w:type="character" w:customStyle="1" w:styleId="WW8Num14z1">
    <w:name w:val="WW8Num14z1"/>
    <w:rsid w:val="00DF6017"/>
  </w:style>
  <w:style w:type="character" w:customStyle="1" w:styleId="WW8Num14z2">
    <w:name w:val="WW8Num14z2"/>
    <w:rsid w:val="00DF6017"/>
  </w:style>
  <w:style w:type="character" w:customStyle="1" w:styleId="WW8Num14z3">
    <w:name w:val="WW8Num14z3"/>
    <w:rsid w:val="00DF6017"/>
  </w:style>
  <w:style w:type="character" w:customStyle="1" w:styleId="WW8Num14z4">
    <w:name w:val="WW8Num14z4"/>
    <w:rsid w:val="00DF6017"/>
  </w:style>
  <w:style w:type="character" w:customStyle="1" w:styleId="WW8Num14z5">
    <w:name w:val="WW8Num14z5"/>
    <w:rsid w:val="00DF6017"/>
  </w:style>
  <w:style w:type="character" w:customStyle="1" w:styleId="WW8Num14z6">
    <w:name w:val="WW8Num14z6"/>
    <w:rsid w:val="00DF6017"/>
  </w:style>
  <w:style w:type="character" w:customStyle="1" w:styleId="WW8Num14z7">
    <w:name w:val="WW8Num14z7"/>
    <w:rsid w:val="00DF6017"/>
  </w:style>
  <w:style w:type="character" w:customStyle="1" w:styleId="WW8Num14z8">
    <w:name w:val="WW8Num14z8"/>
    <w:rsid w:val="00DF6017"/>
  </w:style>
  <w:style w:type="character" w:customStyle="1" w:styleId="WW8Num15z0">
    <w:name w:val="WW8Num15z0"/>
    <w:rsid w:val="00DF6017"/>
    <w:rPr>
      <w:rFonts w:ascii="Symbol" w:hAnsi="Symbol" w:cs="Symbol" w:hint="default"/>
    </w:rPr>
  </w:style>
  <w:style w:type="character" w:customStyle="1" w:styleId="WW8Num15z1">
    <w:name w:val="WW8Num15z1"/>
    <w:rsid w:val="00DF6017"/>
    <w:rPr>
      <w:rFonts w:ascii="Courier New" w:hAnsi="Courier New" w:cs="Courier New" w:hint="default"/>
    </w:rPr>
  </w:style>
  <w:style w:type="character" w:customStyle="1" w:styleId="WW8Num15z2">
    <w:name w:val="WW8Num15z2"/>
    <w:rsid w:val="00DF6017"/>
    <w:rPr>
      <w:rFonts w:ascii="Wingdings" w:hAnsi="Wingdings" w:cs="Wingdings" w:hint="default"/>
    </w:rPr>
  </w:style>
  <w:style w:type="character" w:customStyle="1" w:styleId="WW8Num16z0">
    <w:name w:val="WW8Num16z0"/>
    <w:rsid w:val="00DF6017"/>
    <w:rPr>
      <w:rFonts w:ascii="Symbol" w:hAnsi="Symbol" w:cs="Symbol" w:hint="default"/>
    </w:rPr>
  </w:style>
  <w:style w:type="character" w:customStyle="1" w:styleId="WW8Num16z1">
    <w:name w:val="WW8Num16z1"/>
    <w:rsid w:val="00DF6017"/>
    <w:rPr>
      <w:rFonts w:ascii="Courier New" w:hAnsi="Courier New" w:cs="Courier New" w:hint="default"/>
    </w:rPr>
  </w:style>
  <w:style w:type="character" w:customStyle="1" w:styleId="WW8Num16z2">
    <w:name w:val="WW8Num16z2"/>
    <w:rsid w:val="00DF6017"/>
    <w:rPr>
      <w:rFonts w:ascii="Wingdings" w:hAnsi="Wingdings" w:cs="Wingdings" w:hint="default"/>
    </w:rPr>
  </w:style>
  <w:style w:type="character" w:customStyle="1" w:styleId="WW8Num17z0">
    <w:name w:val="WW8Num17z0"/>
    <w:rsid w:val="00DF6017"/>
    <w:rPr>
      <w:rFonts w:ascii="Symbol" w:hAnsi="Symbol" w:cs="Symbol" w:hint="default"/>
    </w:rPr>
  </w:style>
  <w:style w:type="character" w:customStyle="1" w:styleId="WW8Num17z1">
    <w:name w:val="WW8Num17z1"/>
    <w:rsid w:val="00DF6017"/>
    <w:rPr>
      <w:rFonts w:ascii="Courier New" w:hAnsi="Courier New" w:cs="Courier New" w:hint="default"/>
    </w:rPr>
  </w:style>
  <w:style w:type="character" w:customStyle="1" w:styleId="WW8Num17z2">
    <w:name w:val="WW8Num17z2"/>
    <w:rsid w:val="00DF6017"/>
    <w:rPr>
      <w:rFonts w:ascii="Wingdings" w:hAnsi="Wingdings" w:cs="Wingdings" w:hint="default"/>
    </w:rPr>
  </w:style>
  <w:style w:type="character" w:customStyle="1" w:styleId="WW8Num18z0">
    <w:name w:val="WW8Num18z0"/>
    <w:rsid w:val="00DF6017"/>
    <w:rPr>
      <w:rFonts w:ascii="Times New Roman" w:eastAsia="Times New Roman" w:hAnsi="Times New Roman" w:cs="Times New Roman" w:hint="default"/>
    </w:rPr>
  </w:style>
  <w:style w:type="character" w:customStyle="1" w:styleId="WW8Num18z1">
    <w:name w:val="WW8Num18z1"/>
    <w:rsid w:val="00DF6017"/>
    <w:rPr>
      <w:rFonts w:ascii="Courier New" w:hAnsi="Courier New" w:cs="Courier New" w:hint="default"/>
    </w:rPr>
  </w:style>
  <w:style w:type="character" w:customStyle="1" w:styleId="WW8Num18z2">
    <w:name w:val="WW8Num18z2"/>
    <w:rsid w:val="00DF6017"/>
    <w:rPr>
      <w:rFonts w:ascii="Wingdings" w:hAnsi="Wingdings" w:cs="Wingdings" w:hint="default"/>
    </w:rPr>
  </w:style>
  <w:style w:type="character" w:customStyle="1" w:styleId="WW8Num18z3">
    <w:name w:val="WW8Num18z3"/>
    <w:rsid w:val="00DF6017"/>
    <w:rPr>
      <w:rFonts w:ascii="Symbol" w:hAnsi="Symbol" w:cs="Symbol" w:hint="default"/>
    </w:rPr>
  </w:style>
  <w:style w:type="character" w:customStyle="1" w:styleId="WW8Num19z0">
    <w:name w:val="WW8Num19z0"/>
    <w:rsid w:val="00DF6017"/>
    <w:rPr>
      <w:rFonts w:ascii="Times New Roman" w:eastAsia="Lucida Sans Unicode" w:hAnsi="Times New Roman" w:cs="Times New Roman" w:hint="default"/>
    </w:rPr>
  </w:style>
  <w:style w:type="character" w:customStyle="1" w:styleId="WW8Num19z1">
    <w:name w:val="WW8Num19z1"/>
    <w:rsid w:val="00DF6017"/>
    <w:rPr>
      <w:rFonts w:ascii="Courier New" w:hAnsi="Courier New" w:cs="Courier New" w:hint="default"/>
    </w:rPr>
  </w:style>
  <w:style w:type="character" w:customStyle="1" w:styleId="WW8Num19z2">
    <w:name w:val="WW8Num19z2"/>
    <w:rsid w:val="00DF6017"/>
    <w:rPr>
      <w:rFonts w:ascii="Wingdings" w:hAnsi="Wingdings" w:cs="Wingdings" w:hint="default"/>
    </w:rPr>
  </w:style>
  <w:style w:type="character" w:customStyle="1" w:styleId="WW8Num19z3">
    <w:name w:val="WW8Num19z3"/>
    <w:rsid w:val="00DF6017"/>
    <w:rPr>
      <w:rFonts w:ascii="Symbol" w:hAnsi="Symbol" w:cs="Symbol" w:hint="default"/>
    </w:rPr>
  </w:style>
  <w:style w:type="character" w:customStyle="1" w:styleId="WW8Num20z0">
    <w:name w:val="WW8Num20z0"/>
    <w:rsid w:val="00DF6017"/>
    <w:rPr>
      <w:rFonts w:ascii="Wingdings" w:hAnsi="Wingdings" w:cs="Wingdings" w:hint="default"/>
      <w:lang w:val="uk-UA"/>
    </w:rPr>
  </w:style>
  <w:style w:type="character" w:customStyle="1" w:styleId="WW8Num20z1">
    <w:name w:val="WW8Num20z1"/>
    <w:rsid w:val="00DF6017"/>
    <w:rPr>
      <w:rFonts w:ascii="Courier New" w:hAnsi="Courier New" w:cs="Courier New" w:hint="default"/>
    </w:rPr>
  </w:style>
  <w:style w:type="character" w:customStyle="1" w:styleId="WW8Num20z3">
    <w:name w:val="WW8Num20z3"/>
    <w:rsid w:val="00DF6017"/>
    <w:rPr>
      <w:rFonts w:ascii="Symbol" w:hAnsi="Symbol" w:cs="Symbol" w:hint="default"/>
    </w:rPr>
  </w:style>
  <w:style w:type="character" w:customStyle="1" w:styleId="WW8Num21z0">
    <w:name w:val="WW8Num21z0"/>
    <w:rsid w:val="00DF6017"/>
    <w:rPr>
      <w:rFonts w:ascii="Times New Roman" w:eastAsia="Lucida Sans Unicode" w:hAnsi="Times New Roman" w:cs="Times New Roman" w:hint="default"/>
      <w:lang w:val="uk-UA" w:eastAsia="ar-SA"/>
    </w:rPr>
  </w:style>
  <w:style w:type="character" w:customStyle="1" w:styleId="WW8Num21z1">
    <w:name w:val="WW8Num21z1"/>
    <w:rsid w:val="00DF6017"/>
    <w:rPr>
      <w:rFonts w:ascii="Courier New" w:hAnsi="Courier New" w:cs="Courier New" w:hint="default"/>
    </w:rPr>
  </w:style>
  <w:style w:type="character" w:customStyle="1" w:styleId="WW8Num21z2">
    <w:name w:val="WW8Num21z2"/>
    <w:rsid w:val="00DF6017"/>
    <w:rPr>
      <w:rFonts w:ascii="Wingdings" w:hAnsi="Wingdings" w:cs="Wingdings" w:hint="default"/>
    </w:rPr>
  </w:style>
  <w:style w:type="character" w:customStyle="1" w:styleId="WW8Num21z3">
    <w:name w:val="WW8Num21z3"/>
    <w:rsid w:val="00DF6017"/>
    <w:rPr>
      <w:rFonts w:ascii="Symbol" w:hAnsi="Symbol" w:cs="Symbol" w:hint="default"/>
    </w:rPr>
  </w:style>
  <w:style w:type="character" w:customStyle="1" w:styleId="WW8Num22z0">
    <w:name w:val="WW8Num22z0"/>
    <w:rsid w:val="00DF6017"/>
    <w:rPr>
      <w:rFonts w:ascii="Times New Roman" w:eastAsia="Times New Roman" w:hAnsi="Times New Roman" w:cs="Times New Roman" w:hint="default"/>
      <w:sz w:val="24"/>
    </w:rPr>
  </w:style>
  <w:style w:type="character" w:customStyle="1" w:styleId="WW8Num22z1">
    <w:name w:val="WW8Num22z1"/>
    <w:rsid w:val="00DF6017"/>
    <w:rPr>
      <w:rFonts w:ascii="Courier New" w:hAnsi="Courier New" w:cs="Courier New" w:hint="default"/>
    </w:rPr>
  </w:style>
  <w:style w:type="character" w:customStyle="1" w:styleId="WW8Num22z2">
    <w:name w:val="WW8Num22z2"/>
    <w:rsid w:val="00DF6017"/>
    <w:rPr>
      <w:rFonts w:ascii="Wingdings" w:hAnsi="Wingdings" w:cs="Wingdings" w:hint="default"/>
    </w:rPr>
  </w:style>
  <w:style w:type="character" w:customStyle="1" w:styleId="WW8Num22z3">
    <w:name w:val="WW8Num22z3"/>
    <w:rsid w:val="00DF6017"/>
    <w:rPr>
      <w:rFonts w:ascii="Symbol" w:hAnsi="Symbol" w:cs="Symbol" w:hint="default"/>
    </w:rPr>
  </w:style>
  <w:style w:type="character" w:customStyle="1" w:styleId="WW8Num23z0">
    <w:name w:val="WW8Num23z0"/>
    <w:rsid w:val="00DF6017"/>
    <w:rPr>
      <w:rFonts w:ascii="Wingdings" w:hAnsi="Wingdings" w:cs="Wingdings" w:hint="default"/>
    </w:rPr>
  </w:style>
  <w:style w:type="character" w:customStyle="1" w:styleId="WW8Num23z1">
    <w:name w:val="WW8Num23z1"/>
    <w:rsid w:val="00DF6017"/>
    <w:rPr>
      <w:rFonts w:ascii="Courier New" w:hAnsi="Courier New" w:cs="Courier New" w:hint="default"/>
    </w:rPr>
  </w:style>
  <w:style w:type="character" w:customStyle="1" w:styleId="WW8Num23z3">
    <w:name w:val="WW8Num23z3"/>
    <w:rsid w:val="00DF6017"/>
    <w:rPr>
      <w:rFonts w:ascii="Symbol" w:hAnsi="Symbol" w:cs="Symbol" w:hint="default"/>
    </w:rPr>
  </w:style>
  <w:style w:type="character" w:customStyle="1" w:styleId="WW8Num24z0">
    <w:name w:val="WW8Num24z0"/>
    <w:rsid w:val="00DF6017"/>
    <w:rPr>
      <w:rFonts w:ascii="Times New Roman" w:eastAsia="Times New Roman" w:hAnsi="Times New Roman" w:cs="Times New Roman" w:hint="default"/>
    </w:rPr>
  </w:style>
  <w:style w:type="character" w:customStyle="1" w:styleId="WW8Num24z1">
    <w:name w:val="WW8Num24z1"/>
    <w:rsid w:val="00DF6017"/>
    <w:rPr>
      <w:rFonts w:ascii="Courier New" w:hAnsi="Courier New" w:cs="Courier New" w:hint="default"/>
    </w:rPr>
  </w:style>
  <w:style w:type="character" w:customStyle="1" w:styleId="WW8Num24z2">
    <w:name w:val="WW8Num24z2"/>
    <w:rsid w:val="00DF6017"/>
    <w:rPr>
      <w:rFonts w:ascii="Wingdings" w:hAnsi="Wingdings" w:cs="Wingdings" w:hint="default"/>
    </w:rPr>
  </w:style>
  <w:style w:type="character" w:customStyle="1" w:styleId="WW8Num24z3">
    <w:name w:val="WW8Num24z3"/>
    <w:rsid w:val="00DF6017"/>
    <w:rPr>
      <w:rFonts w:ascii="Symbol" w:hAnsi="Symbol" w:cs="Symbol" w:hint="default"/>
    </w:rPr>
  </w:style>
  <w:style w:type="character" w:customStyle="1" w:styleId="WW8Num25z0">
    <w:name w:val="WW8Num25z0"/>
    <w:rsid w:val="00DF6017"/>
  </w:style>
  <w:style w:type="character" w:customStyle="1" w:styleId="WW8Num25z1">
    <w:name w:val="WW8Num25z1"/>
    <w:rsid w:val="00DF6017"/>
  </w:style>
  <w:style w:type="character" w:customStyle="1" w:styleId="WW8Num25z2">
    <w:name w:val="WW8Num25z2"/>
    <w:rsid w:val="00DF6017"/>
  </w:style>
  <w:style w:type="character" w:customStyle="1" w:styleId="WW8Num25z3">
    <w:name w:val="WW8Num25z3"/>
    <w:rsid w:val="00DF6017"/>
  </w:style>
  <w:style w:type="character" w:customStyle="1" w:styleId="WW8Num25z4">
    <w:name w:val="WW8Num25z4"/>
    <w:rsid w:val="00DF6017"/>
  </w:style>
  <w:style w:type="character" w:customStyle="1" w:styleId="WW8Num25z5">
    <w:name w:val="WW8Num25z5"/>
    <w:rsid w:val="00DF6017"/>
  </w:style>
  <w:style w:type="character" w:customStyle="1" w:styleId="WW8Num25z6">
    <w:name w:val="WW8Num25z6"/>
    <w:rsid w:val="00DF6017"/>
  </w:style>
  <w:style w:type="character" w:customStyle="1" w:styleId="WW8Num25z7">
    <w:name w:val="WW8Num25z7"/>
    <w:rsid w:val="00DF6017"/>
  </w:style>
  <w:style w:type="character" w:customStyle="1" w:styleId="WW8Num25z8">
    <w:name w:val="WW8Num25z8"/>
    <w:rsid w:val="00DF6017"/>
  </w:style>
  <w:style w:type="character" w:customStyle="1" w:styleId="WW8Num26z0">
    <w:name w:val="WW8Num26z0"/>
    <w:rsid w:val="00DF6017"/>
    <w:rPr>
      <w:rFonts w:ascii="Times New Roman" w:eastAsia="Times New Roman" w:hAnsi="Times New Roman" w:cs="Times New Roman" w:hint="default"/>
    </w:rPr>
  </w:style>
  <w:style w:type="character" w:customStyle="1" w:styleId="WW8Num26z1">
    <w:name w:val="WW8Num26z1"/>
    <w:rsid w:val="00DF6017"/>
    <w:rPr>
      <w:rFonts w:ascii="Courier New" w:hAnsi="Courier New" w:cs="Courier New" w:hint="default"/>
    </w:rPr>
  </w:style>
  <w:style w:type="character" w:customStyle="1" w:styleId="WW8Num26z2">
    <w:name w:val="WW8Num26z2"/>
    <w:rsid w:val="00DF6017"/>
    <w:rPr>
      <w:rFonts w:ascii="Wingdings" w:hAnsi="Wingdings" w:cs="Wingdings" w:hint="default"/>
    </w:rPr>
  </w:style>
  <w:style w:type="character" w:customStyle="1" w:styleId="WW8Num26z3">
    <w:name w:val="WW8Num26z3"/>
    <w:rsid w:val="00DF6017"/>
    <w:rPr>
      <w:rFonts w:ascii="Symbol" w:hAnsi="Symbol" w:cs="Symbol" w:hint="default"/>
    </w:rPr>
  </w:style>
  <w:style w:type="character" w:customStyle="1" w:styleId="WW8Num27z0">
    <w:name w:val="WW8Num27z0"/>
    <w:rsid w:val="00DF6017"/>
  </w:style>
  <w:style w:type="character" w:customStyle="1" w:styleId="WW8Num27z1">
    <w:name w:val="WW8Num27z1"/>
    <w:rsid w:val="00DF6017"/>
  </w:style>
  <w:style w:type="character" w:customStyle="1" w:styleId="WW8Num27z2">
    <w:name w:val="WW8Num27z2"/>
    <w:rsid w:val="00DF6017"/>
  </w:style>
  <w:style w:type="character" w:customStyle="1" w:styleId="WW8Num27z3">
    <w:name w:val="WW8Num27z3"/>
    <w:rsid w:val="00DF6017"/>
  </w:style>
  <w:style w:type="character" w:customStyle="1" w:styleId="WW8Num27z4">
    <w:name w:val="WW8Num27z4"/>
    <w:rsid w:val="00DF6017"/>
  </w:style>
  <w:style w:type="character" w:customStyle="1" w:styleId="WW8Num27z5">
    <w:name w:val="WW8Num27z5"/>
    <w:rsid w:val="00DF6017"/>
  </w:style>
  <w:style w:type="character" w:customStyle="1" w:styleId="WW8Num27z6">
    <w:name w:val="WW8Num27z6"/>
    <w:rsid w:val="00DF6017"/>
  </w:style>
  <w:style w:type="character" w:customStyle="1" w:styleId="WW8Num27z7">
    <w:name w:val="WW8Num27z7"/>
    <w:rsid w:val="00DF6017"/>
  </w:style>
  <w:style w:type="character" w:customStyle="1" w:styleId="WW8Num27z8">
    <w:name w:val="WW8Num27z8"/>
    <w:rsid w:val="00DF6017"/>
  </w:style>
  <w:style w:type="character" w:customStyle="1" w:styleId="WW8Num28z0">
    <w:name w:val="WW8Num28z0"/>
    <w:rsid w:val="00DF6017"/>
    <w:rPr>
      <w:rFonts w:ascii="Times New Roman" w:eastAsia="Times New Roman" w:hAnsi="Times New Roman" w:cs="Times New Roman" w:hint="default"/>
    </w:rPr>
  </w:style>
  <w:style w:type="character" w:customStyle="1" w:styleId="WW8Num28z1">
    <w:name w:val="WW8Num28z1"/>
    <w:rsid w:val="00DF6017"/>
    <w:rPr>
      <w:rFonts w:ascii="Courier New" w:hAnsi="Courier New" w:cs="Courier New" w:hint="default"/>
    </w:rPr>
  </w:style>
  <w:style w:type="character" w:customStyle="1" w:styleId="WW8Num28z2">
    <w:name w:val="WW8Num28z2"/>
    <w:rsid w:val="00DF6017"/>
    <w:rPr>
      <w:rFonts w:ascii="Wingdings" w:hAnsi="Wingdings" w:cs="Wingdings" w:hint="default"/>
    </w:rPr>
  </w:style>
  <w:style w:type="character" w:customStyle="1" w:styleId="WW8Num28z3">
    <w:name w:val="WW8Num28z3"/>
    <w:rsid w:val="00DF6017"/>
    <w:rPr>
      <w:rFonts w:ascii="Symbol" w:hAnsi="Symbol" w:cs="Symbol" w:hint="default"/>
    </w:rPr>
  </w:style>
  <w:style w:type="character" w:customStyle="1" w:styleId="WW8Num29z0">
    <w:name w:val="WW8Num29z0"/>
    <w:rsid w:val="00DF6017"/>
    <w:rPr>
      <w:rFonts w:cs="Times New Roman" w:hint="default"/>
      <w:sz w:val="24"/>
      <w:szCs w:val="24"/>
      <w:lang w:val="uk-UA"/>
    </w:rPr>
  </w:style>
  <w:style w:type="character" w:customStyle="1" w:styleId="WW8Num29z1">
    <w:name w:val="WW8Num29z1"/>
    <w:rsid w:val="00DF6017"/>
  </w:style>
  <w:style w:type="character" w:customStyle="1" w:styleId="WW8Num29z2">
    <w:name w:val="WW8Num29z2"/>
    <w:rsid w:val="00DF6017"/>
  </w:style>
  <w:style w:type="character" w:customStyle="1" w:styleId="WW8Num29z3">
    <w:name w:val="WW8Num29z3"/>
    <w:rsid w:val="00DF6017"/>
  </w:style>
  <w:style w:type="character" w:customStyle="1" w:styleId="WW8Num29z4">
    <w:name w:val="WW8Num29z4"/>
    <w:rsid w:val="00DF6017"/>
  </w:style>
  <w:style w:type="character" w:customStyle="1" w:styleId="WW8Num29z5">
    <w:name w:val="WW8Num29z5"/>
    <w:rsid w:val="00DF6017"/>
  </w:style>
  <w:style w:type="character" w:customStyle="1" w:styleId="WW8Num29z6">
    <w:name w:val="WW8Num29z6"/>
    <w:rsid w:val="00DF6017"/>
  </w:style>
  <w:style w:type="character" w:customStyle="1" w:styleId="WW8Num29z7">
    <w:name w:val="WW8Num29z7"/>
    <w:rsid w:val="00DF6017"/>
  </w:style>
  <w:style w:type="character" w:customStyle="1" w:styleId="WW8Num29z8">
    <w:name w:val="WW8Num29z8"/>
    <w:rsid w:val="00DF6017"/>
  </w:style>
  <w:style w:type="character" w:customStyle="1" w:styleId="WW8Num30z0">
    <w:name w:val="WW8Num30z0"/>
    <w:rsid w:val="00DF6017"/>
    <w:rPr>
      <w:rFonts w:ascii="Times New Roman" w:eastAsia="Lucida Sans Unicode" w:hAnsi="Times New Roman" w:cs="Times New Roman" w:hint="default"/>
    </w:rPr>
  </w:style>
  <w:style w:type="character" w:customStyle="1" w:styleId="WW8Num30z1">
    <w:name w:val="WW8Num30z1"/>
    <w:rsid w:val="00DF6017"/>
    <w:rPr>
      <w:rFonts w:ascii="Courier New" w:hAnsi="Courier New" w:cs="Courier New" w:hint="default"/>
    </w:rPr>
  </w:style>
  <w:style w:type="character" w:customStyle="1" w:styleId="WW8Num30z2">
    <w:name w:val="WW8Num30z2"/>
    <w:rsid w:val="00DF6017"/>
    <w:rPr>
      <w:rFonts w:ascii="Wingdings" w:hAnsi="Wingdings" w:cs="Wingdings" w:hint="default"/>
    </w:rPr>
  </w:style>
  <w:style w:type="character" w:customStyle="1" w:styleId="WW8Num30z3">
    <w:name w:val="WW8Num30z3"/>
    <w:rsid w:val="00DF6017"/>
    <w:rPr>
      <w:rFonts w:ascii="Symbol" w:hAnsi="Symbol" w:cs="Symbol" w:hint="default"/>
    </w:rPr>
  </w:style>
  <w:style w:type="character" w:customStyle="1" w:styleId="WW8Num31z0">
    <w:name w:val="WW8Num31z0"/>
    <w:rsid w:val="00DF6017"/>
    <w:rPr>
      <w:rFonts w:ascii="Symbol" w:hAnsi="Symbol" w:cs="Symbol" w:hint="default"/>
    </w:rPr>
  </w:style>
  <w:style w:type="character" w:customStyle="1" w:styleId="WW8Num31z1">
    <w:name w:val="WW8Num31z1"/>
    <w:rsid w:val="00DF6017"/>
    <w:rPr>
      <w:rFonts w:ascii="Courier New" w:hAnsi="Courier New" w:cs="Courier New" w:hint="default"/>
    </w:rPr>
  </w:style>
  <w:style w:type="character" w:customStyle="1" w:styleId="WW8Num31z2">
    <w:name w:val="WW8Num31z2"/>
    <w:rsid w:val="00DF6017"/>
    <w:rPr>
      <w:rFonts w:ascii="Wingdings" w:hAnsi="Wingdings" w:cs="Wingdings" w:hint="default"/>
    </w:rPr>
  </w:style>
  <w:style w:type="character" w:customStyle="1" w:styleId="WW8Num32z0">
    <w:name w:val="WW8Num32z0"/>
    <w:rsid w:val="00DF6017"/>
    <w:rPr>
      <w:rFonts w:hint="default"/>
    </w:rPr>
  </w:style>
  <w:style w:type="character" w:customStyle="1" w:styleId="WW8Num32z1">
    <w:name w:val="WW8Num32z1"/>
    <w:rsid w:val="00DF6017"/>
  </w:style>
  <w:style w:type="character" w:customStyle="1" w:styleId="WW8Num32z2">
    <w:name w:val="WW8Num32z2"/>
    <w:rsid w:val="00DF6017"/>
  </w:style>
  <w:style w:type="character" w:customStyle="1" w:styleId="WW8Num32z3">
    <w:name w:val="WW8Num32z3"/>
    <w:rsid w:val="00DF6017"/>
  </w:style>
  <w:style w:type="character" w:customStyle="1" w:styleId="WW8Num32z4">
    <w:name w:val="WW8Num32z4"/>
    <w:rsid w:val="00DF6017"/>
  </w:style>
  <w:style w:type="character" w:customStyle="1" w:styleId="WW8Num32z5">
    <w:name w:val="WW8Num32z5"/>
    <w:rsid w:val="00DF6017"/>
  </w:style>
  <w:style w:type="character" w:customStyle="1" w:styleId="WW8Num32z6">
    <w:name w:val="WW8Num32z6"/>
    <w:rsid w:val="00DF6017"/>
  </w:style>
  <w:style w:type="character" w:customStyle="1" w:styleId="WW8Num32z7">
    <w:name w:val="WW8Num32z7"/>
    <w:rsid w:val="00DF6017"/>
  </w:style>
  <w:style w:type="character" w:customStyle="1" w:styleId="WW8Num32z8">
    <w:name w:val="WW8Num32z8"/>
    <w:rsid w:val="00DF6017"/>
  </w:style>
  <w:style w:type="character" w:customStyle="1" w:styleId="22">
    <w:name w:val="Основной шрифт абзаца2"/>
    <w:rsid w:val="00DF6017"/>
  </w:style>
  <w:style w:type="character" w:customStyle="1" w:styleId="Absatz-Standardschriftart">
    <w:name w:val="Absatz-Standardschriftart"/>
    <w:rsid w:val="00DF6017"/>
  </w:style>
  <w:style w:type="character" w:customStyle="1" w:styleId="WW-Absatz-Standardschriftart">
    <w:name w:val="WW-Absatz-Standardschriftart"/>
    <w:rsid w:val="00DF6017"/>
  </w:style>
  <w:style w:type="character" w:customStyle="1" w:styleId="WW-Absatz-Standardschriftart1">
    <w:name w:val="WW-Absatz-Standardschriftart1"/>
    <w:rsid w:val="00DF6017"/>
  </w:style>
  <w:style w:type="character" w:customStyle="1" w:styleId="WW-Absatz-Standardschriftart11">
    <w:name w:val="WW-Absatz-Standardschriftart11"/>
    <w:rsid w:val="00DF6017"/>
  </w:style>
  <w:style w:type="character" w:customStyle="1" w:styleId="WW-Absatz-Standardschriftart111">
    <w:name w:val="WW-Absatz-Standardschriftart111"/>
    <w:rsid w:val="00DF6017"/>
  </w:style>
  <w:style w:type="character" w:customStyle="1" w:styleId="WW-Absatz-Standardschriftart1111">
    <w:name w:val="WW-Absatz-Standardschriftart1111"/>
    <w:rsid w:val="00DF6017"/>
  </w:style>
  <w:style w:type="character" w:customStyle="1" w:styleId="WW-Absatz-Standardschriftart11111">
    <w:name w:val="WW-Absatz-Standardschriftart11111"/>
    <w:rsid w:val="00DF6017"/>
  </w:style>
  <w:style w:type="character" w:customStyle="1" w:styleId="WW-Absatz-Standardschriftart111111">
    <w:name w:val="WW-Absatz-Standardschriftart111111"/>
    <w:rsid w:val="00DF6017"/>
  </w:style>
  <w:style w:type="character" w:customStyle="1" w:styleId="WW-Absatz-Standardschriftart1111111">
    <w:name w:val="WW-Absatz-Standardschriftart1111111"/>
    <w:rsid w:val="00DF6017"/>
  </w:style>
  <w:style w:type="character" w:customStyle="1" w:styleId="WW-Absatz-Standardschriftart11111111">
    <w:name w:val="WW-Absatz-Standardschriftart11111111"/>
    <w:rsid w:val="00DF6017"/>
  </w:style>
  <w:style w:type="character" w:customStyle="1" w:styleId="WW-Absatz-Standardschriftart111111111">
    <w:name w:val="WW-Absatz-Standardschriftart111111111"/>
    <w:rsid w:val="00DF6017"/>
  </w:style>
  <w:style w:type="character" w:customStyle="1" w:styleId="WW-Absatz-Standardschriftart1111111111">
    <w:name w:val="WW-Absatz-Standardschriftart1111111111"/>
    <w:rsid w:val="00DF6017"/>
  </w:style>
  <w:style w:type="character" w:customStyle="1" w:styleId="WW-Absatz-Standardschriftart11111111111">
    <w:name w:val="WW-Absatz-Standardschriftart11111111111"/>
    <w:rsid w:val="00DF6017"/>
  </w:style>
  <w:style w:type="character" w:customStyle="1" w:styleId="WW-Absatz-Standardschriftart111111111111">
    <w:name w:val="WW-Absatz-Standardschriftart111111111111"/>
    <w:rsid w:val="00DF6017"/>
  </w:style>
  <w:style w:type="character" w:customStyle="1" w:styleId="WW-Absatz-Standardschriftart1111111111111">
    <w:name w:val="WW-Absatz-Standardschriftart1111111111111"/>
    <w:rsid w:val="00DF6017"/>
  </w:style>
  <w:style w:type="character" w:customStyle="1" w:styleId="WW-Absatz-Standardschriftart11111111111111">
    <w:name w:val="WW-Absatz-Standardschriftart11111111111111"/>
    <w:rsid w:val="00DF6017"/>
  </w:style>
  <w:style w:type="character" w:customStyle="1" w:styleId="WW-Absatz-Standardschriftart111111111111111">
    <w:name w:val="WW-Absatz-Standardschriftart111111111111111"/>
    <w:rsid w:val="00DF6017"/>
  </w:style>
  <w:style w:type="character" w:customStyle="1" w:styleId="WW-Absatz-Standardschriftart1111111111111111">
    <w:name w:val="WW-Absatz-Standardschriftart1111111111111111"/>
    <w:rsid w:val="00DF6017"/>
  </w:style>
  <w:style w:type="character" w:customStyle="1" w:styleId="WW-Absatz-Standardschriftart11111111111111111">
    <w:name w:val="WW-Absatz-Standardschriftart11111111111111111"/>
    <w:rsid w:val="00DF6017"/>
  </w:style>
  <w:style w:type="character" w:customStyle="1" w:styleId="WW-Absatz-Standardschriftart111111111111111111">
    <w:name w:val="WW-Absatz-Standardschriftart111111111111111111"/>
    <w:rsid w:val="00DF6017"/>
  </w:style>
  <w:style w:type="character" w:customStyle="1" w:styleId="WW-Absatz-Standardschriftart1111111111111111111">
    <w:name w:val="WW-Absatz-Standardschriftart1111111111111111111"/>
    <w:rsid w:val="00DF6017"/>
  </w:style>
  <w:style w:type="character" w:customStyle="1" w:styleId="WW-Absatz-Standardschriftart11111111111111111111">
    <w:name w:val="WW-Absatz-Standardschriftart11111111111111111111"/>
    <w:rsid w:val="00DF6017"/>
  </w:style>
  <w:style w:type="character" w:styleId="a4">
    <w:name w:val="Hyperlink"/>
    <w:uiPriority w:val="99"/>
    <w:rsid w:val="00DF6017"/>
    <w:rPr>
      <w:color w:val="000080"/>
      <w:u w:val="single"/>
    </w:rPr>
  </w:style>
  <w:style w:type="character" w:customStyle="1" w:styleId="13">
    <w:name w:val="Основной шрифт абзаца1"/>
    <w:uiPriority w:val="99"/>
    <w:rsid w:val="00DF6017"/>
  </w:style>
  <w:style w:type="character" w:styleId="a5">
    <w:name w:val="Emphasis"/>
    <w:uiPriority w:val="20"/>
    <w:qFormat/>
    <w:rsid w:val="00DF6017"/>
    <w:rPr>
      <w:i/>
      <w:iCs/>
    </w:rPr>
  </w:style>
  <w:style w:type="character" w:customStyle="1" w:styleId="a6">
    <w:name w:val="Маркеры списка"/>
    <w:rsid w:val="00DF6017"/>
    <w:rPr>
      <w:rFonts w:ascii="StarSymbol" w:eastAsia="StarSymbol" w:hAnsi="StarSymbol" w:cs="StarSymbol"/>
      <w:sz w:val="18"/>
      <w:szCs w:val="18"/>
    </w:rPr>
  </w:style>
  <w:style w:type="character" w:styleId="a7">
    <w:name w:val="Strong"/>
    <w:qFormat/>
    <w:rsid w:val="00DF6017"/>
    <w:rPr>
      <w:b/>
      <w:bCs/>
    </w:rPr>
  </w:style>
  <w:style w:type="character" w:customStyle="1" w:styleId="HTML">
    <w:name w:val="Стандартный HTML Знак"/>
    <w:uiPriority w:val="99"/>
    <w:rsid w:val="00DF6017"/>
    <w:rPr>
      <w:rFonts w:ascii="Courier New" w:eastAsia="Courier New" w:hAnsi="Courier New" w:cs="Courier New"/>
      <w:color w:val="000000"/>
      <w:lang w:val="en-US" w:bidi="en-US"/>
    </w:rPr>
  </w:style>
  <w:style w:type="character" w:styleId="a8">
    <w:name w:val="page number"/>
    <w:basedOn w:val="22"/>
    <w:rsid w:val="00DF6017"/>
  </w:style>
  <w:style w:type="character" w:customStyle="1" w:styleId="a9">
    <w:name w:val="Основной текст Знак"/>
    <w:rsid w:val="00DF6017"/>
    <w:rPr>
      <w:rFonts w:ascii="Arial" w:eastAsia="Lucida Sans Unicode" w:hAnsi="Arial" w:cs="Tahoma"/>
      <w:color w:val="000000"/>
      <w:lang w:val="en-GB" w:bidi="en-US"/>
    </w:rPr>
  </w:style>
  <w:style w:type="character" w:customStyle="1" w:styleId="23">
    <w:name w:val="Знак Знак2"/>
    <w:rsid w:val="00DF6017"/>
    <w:rPr>
      <w:rFonts w:ascii="Courier New" w:eastAsia="Courier New" w:hAnsi="Courier New" w:cs="Courier New"/>
      <w:lang w:val="ru-RU" w:bidi="ar-SA"/>
    </w:rPr>
  </w:style>
  <w:style w:type="character" w:customStyle="1" w:styleId="aa">
    <w:name w:val="Символ сноски"/>
    <w:rsid w:val="00DF6017"/>
    <w:rPr>
      <w:rFonts w:cs="Times New Roman"/>
      <w:vertAlign w:val="superscript"/>
    </w:rPr>
  </w:style>
  <w:style w:type="character" w:customStyle="1" w:styleId="31">
    <w:name w:val="Основной текст 3 Знак"/>
    <w:link w:val="32"/>
    <w:rsid w:val="00DF6017"/>
    <w:rPr>
      <w:sz w:val="16"/>
      <w:szCs w:val="16"/>
    </w:rPr>
  </w:style>
  <w:style w:type="character" w:customStyle="1" w:styleId="ab">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rsid w:val="00DF6017"/>
    <w:rPr>
      <w:rFonts w:eastAsia="Lucida Sans Unicode" w:cs="Tahoma"/>
      <w:color w:val="000000"/>
      <w:sz w:val="24"/>
      <w:szCs w:val="24"/>
      <w:lang w:val="en-US" w:bidi="en-US"/>
    </w:rPr>
  </w:style>
  <w:style w:type="character" w:customStyle="1" w:styleId="apple-converted-space">
    <w:name w:val="apple-converted-space"/>
    <w:rsid w:val="00DF6017"/>
  </w:style>
  <w:style w:type="character" w:customStyle="1" w:styleId="ac">
    <w:name w:val="Название Знак"/>
    <w:link w:val="ad"/>
    <w:uiPriority w:val="99"/>
    <w:rsid w:val="00DF6017"/>
    <w:rPr>
      <w:b/>
      <w:bCs/>
      <w:sz w:val="28"/>
      <w:szCs w:val="28"/>
      <w:lang w:val="uk-UA"/>
    </w:rPr>
  </w:style>
  <w:style w:type="character" w:customStyle="1" w:styleId="ae">
    <w:name w:val="Нижний колонтитул Знак"/>
    <w:uiPriority w:val="99"/>
    <w:rsid w:val="00DF6017"/>
    <w:rPr>
      <w:rFonts w:eastAsia="Lucida Sans Unicode" w:cs="Tahoma"/>
      <w:color w:val="000000"/>
      <w:sz w:val="24"/>
      <w:szCs w:val="24"/>
      <w:lang w:val="en-US" w:bidi="en-US"/>
    </w:rPr>
  </w:style>
  <w:style w:type="character" w:customStyle="1" w:styleId="af">
    <w:name w:val="Верхний колонтитул Знак"/>
    <w:rsid w:val="00DF6017"/>
    <w:rPr>
      <w:rFonts w:eastAsia="Lucida Sans Unicode" w:cs="Tahoma"/>
      <w:color w:val="000000"/>
      <w:sz w:val="24"/>
      <w:szCs w:val="24"/>
      <w:lang w:val="en-US" w:bidi="en-US"/>
    </w:rPr>
  </w:style>
  <w:style w:type="character" w:customStyle="1" w:styleId="24">
    <w:name w:val="Основной текст (2)_"/>
    <w:rsid w:val="00DF6017"/>
    <w:rPr>
      <w:b/>
      <w:bCs/>
      <w:spacing w:val="9"/>
      <w:sz w:val="21"/>
      <w:szCs w:val="21"/>
      <w:shd w:val="clear" w:color="auto" w:fill="FFFFFF"/>
    </w:rPr>
  </w:style>
  <w:style w:type="character" w:customStyle="1" w:styleId="25">
    <w:name w:val="Основной текст (2) + Не полужирный"/>
    <w:aliases w:val="Интервал 0 pt"/>
    <w:rsid w:val="00DF6017"/>
    <w:rPr>
      <w:rFonts w:ascii="Times New Roman" w:hAnsi="Times New Roman" w:cs="Times New Roman"/>
      <w:b w:val="0"/>
      <w:bCs w:val="0"/>
      <w:color w:val="000000"/>
      <w:spacing w:val="11"/>
      <w:w w:val="100"/>
      <w:position w:val="0"/>
      <w:sz w:val="21"/>
      <w:szCs w:val="21"/>
      <w:u w:val="none"/>
      <w:vertAlign w:val="baseline"/>
      <w:lang w:val="uk-UA" w:bidi="ar-SA"/>
    </w:rPr>
  </w:style>
  <w:style w:type="character" w:customStyle="1" w:styleId="af0">
    <w:name w:val="Подпись к таблице_"/>
    <w:rsid w:val="00DF6017"/>
    <w:rPr>
      <w:spacing w:val="11"/>
      <w:sz w:val="21"/>
      <w:szCs w:val="21"/>
      <w:shd w:val="clear" w:color="auto" w:fill="FFFFFF"/>
    </w:rPr>
  </w:style>
  <w:style w:type="character" w:customStyle="1" w:styleId="af1">
    <w:name w:val="Основной текст_"/>
    <w:link w:val="14"/>
    <w:rsid w:val="00DF6017"/>
    <w:rPr>
      <w:spacing w:val="11"/>
      <w:sz w:val="21"/>
      <w:szCs w:val="21"/>
      <w:shd w:val="clear" w:color="auto" w:fill="FFFFFF"/>
    </w:rPr>
  </w:style>
  <w:style w:type="character" w:customStyle="1" w:styleId="Arial">
    <w:name w:val="Основной текст + Arial"/>
    <w:aliases w:val="9 pt,Интервал 0 pt8"/>
    <w:rsid w:val="00DF6017"/>
    <w:rPr>
      <w:rFonts w:ascii="Arial" w:eastAsia="Times New Roman" w:hAnsi="Arial" w:cs="Arial"/>
      <w:color w:val="000000"/>
      <w:spacing w:val="4"/>
      <w:w w:val="100"/>
      <w:position w:val="0"/>
      <w:sz w:val="18"/>
      <w:szCs w:val="18"/>
      <w:vertAlign w:val="baseline"/>
      <w:lang w:val="uk-UA" w:bidi="ar-SA"/>
    </w:rPr>
  </w:style>
  <w:style w:type="character" w:customStyle="1" w:styleId="Arial4">
    <w:name w:val="Основной текст + Arial4"/>
    <w:aliases w:val="8,5 pt,Полужирный,Интервал 0 pt7"/>
    <w:rsid w:val="00DF6017"/>
    <w:rPr>
      <w:rFonts w:ascii="Arial" w:eastAsia="Times New Roman" w:hAnsi="Arial" w:cs="Arial"/>
      <w:b/>
      <w:bCs/>
      <w:color w:val="000000"/>
      <w:spacing w:val="-4"/>
      <w:w w:val="100"/>
      <w:position w:val="0"/>
      <w:sz w:val="17"/>
      <w:szCs w:val="17"/>
      <w:vertAlign w:val="baseline"/>
      <w:lang w:val="uk-UA" w:bidi="ar-SA"/>
    </w:rPr>
  </w:style>
  <w:style w:type="character" w:customStyle="1" w:styleId="0pt">
    <w:name w:val="Основной текст + Интервал 0 pt"/>
    <w:rsid w:val="00DF6017"/>
    <w:rPr>
      <w:rFonts w:ascii="Times New Roman" w:hAnsi="Times New Roman" w:cs="Times New Roman"/>
      <w:color w:val="000000"/>
      <w:spacing w:val="-14"/>
      <w:w w:val="100"/>
      <w:position w:val="0"/>
      <w:sz w:val="21"/>
      <w:szCs w:val="21"/>
      <w:u w:val="none"/>
      <w:vertAlign w:val="baseline"/>
      <w:lang w:val="uk-UA" w:bidi="ar-SA"/>
    </w:rPr>
  </w:style>
  <w:style w:type="character" w:customStyle="1" w:styleId="15">
    <w:name w:val="Знак примечания1"/>
    <w:rsid w:val="00DF6017"/>
    <w:rPr>
      <w:sz w:val="16"/>
      <w:szCs w:val="16"/>
    </w:rPr>
  </w:style>
  <w:style w:type="character" w:customStyle="1" w:styleId="af2">
    <w:name w:val="Текст примечания Знак"/>
    <w:link w:val="af3"/>
    <w:rsid w:val="00DF6017"/>
    <w:rPr>
      <w:rFonts w:eastAsia="Lucida Sans Unicode" w:cs="Tahoma"/>
      <w:color w:val="000000"/>
      <w:lang w:val="en-US" w:bidi="en-US"/>
    </w:rPr>
  </w:style>
  <w:style w:type="character" w:customStyle="1" w:styleId="rvts11">
    <w:name w:val="rvts11"/>
    <w:basedOn w:val="22"/>
    <w:rsid w:val="00DF6017"/>
  </w:style>
  <w:style w:type="character" w:customStyle="1" w:styleId="rvts37">
    <w:name w:val="rvts37"/>
    <w:basedOn w:val="22"/>
    <w:rsid w:val="00DF6017"/>
  </w:style>
  <w:style w:type="character" w:customStyle="1" w:styleId="rvts46">
    <w:name w:val="rvts46"/>
    <w:basedOn w:val="22"/>
    <w:rsid w:val="00DF6017"/>
  </w:style>
  <w:style w:type="character" w:customStyle="1" w:styleId="rvts0">
    <w:name w:val="rvts0"/>
    <w:rsid w:val="00DF6017"/>
    <w:rPr>
      <w:rFonts w:cs="Times New Roman"/>
    </w:rPr>
  </w:style>
  <w:style w:type="character" w:customStyle="1" w:styleId="26">
    <w:name w:val="Основной текст с отступом 2 Знак"/>
    <w:link w:val="27"/>
    <w:rsid w:val="00DF6017"/>
    <w:rPr>
      <w:lang w:val="uk-UA"/>
    </w:rPr>
  </w:style>
  <w:style w:type="character" w:customStyle="1" w:styleId="af4">
    <w:name w:val="Подзаголовок Знак"/>
    <w:uiPriority w:val="99"/>
    <w:rsid w:val="00DF6017"/>
    <w:rPr>
      <w:b/>
      <w:sz w:val="24"/>
      <w:szCs w:val="24"/>
      <w:lang w:val="en-GB" w:eastAsia="uk-UA"/>
    </w:rPr>
  </w:style>
  <w:style w:type="character" w:customStyle="1" w:styleId="xfm06835816">
    <w:name w:val="xfm_06835816"/>
    <w:basedOn w:val="22"/>
    <w:rsid w:val="00DF6017"/>
  </w:style>
  <w:style w:type="character" w:styleId="af5">
    <w:name w:val="FollowedHyperlink"/>
    <w:uiPriority w:val="99"/>
    <w:rsid w:val="00DF6017"/>
    <w:rPr>
      <w:color w:val="800080"/>
      <w:u w:val="single"/>
    </w:rPr>
  </w:style>
  <w:style w:type="character" w:customStyle="1" w:styleId="af6">
    <w:name w:val="Текст выноски Знак"/>
    <w:uiPriority w:val="99"/>
    <w:rsid w:val="00DF6017"/>
    <w:rPr>
      <w:rFonts w:ascii="Tahoma" w:eastAsia="Lucida Sans Unicode" w:hAnsi="Tahoma" w:cs="Tahoma"/>
      <w:color w:val="000000"/>
      <w:sz w:val="16"/>
      <w:szCs w:val="16"/>
      <w:lang w:val="en-US" w:bidi="en-US"/>
    </w:rPr>
  </w:style>
  <w:style w:type="character" w:customStyle="1" w:styleId="FontStyle12">
    <w:name w:val="Font Style12"/>
    <w:rsid w:val="00DF6017"/>
    <w:rPr>
      <w:rFonts w:ascii="Microsoft Sans Serif" w:hAnsi="Microsoft Sans Serif" w:cs="Microsoft Sans Serif"/>
      <w:b/>
      <w:bCs/>
      <w:spacing w:val="20"/>
      <w:sz w:val="34"/>
      <w:szCs w:val="34"/>
    </w:rPr>
  </w:style>
  <w:style w:type="paragraph" w:styleId="ad">
    <w:name w:val="Title"/>
    <w:basedOn w:val="a0"/>
    <w:next w:val="af7"/>
    <w:link w:val="ac"/>
    <w:uiPriority w:val="99"/>
    <w:qFormat/>
    <w:rsid w:val="00306F86"/>
    <w:pPr>
      <w:widowControl/>
      <w:suppressAutoHyphens w:val="0"/>
      <w:jc w:val="center"/>
    </w:pPr>
    <w:rPr>
      <w:rFonts w:eastAsia="Times New Roman" w:cs="Times New Roman"/>
      <w:b/>
      <w:bCs/>
      <w:color w:val="auto"/>
      <w:sz w:val="28"/>
      <w:szCs w:val="28"/>
      <w:lang w:val="uk-UA" w:bidi="ar-SA"/>
    </w:rPr>
  </w:style>
  <w:style w:type="paragraph" w:styleId="af7">
    <w:name w:val="Body Text"/>
    <w:basedOn w:val="a0"/>
    <w:rsid w:val="00DF6017"/>
    <w:pPr>
      <w:autoSpaceDE w:val="0"/>
      <w:spacing w:after="120"/>
      <w:jc w:val="both"/>
    </w:pPr>
    <w:rPr>
      <w:rFonts w:ascii="Arial" w:hAnsi="Arial" w:cs="Arial"/>
      <w:sz w:val="20"/>
      <w:szCs w:val="20"/>
      <w:lang w:val="en-GB"/>
    </w:rPr>
  </w:style>
  <w:style w:type="paragraph" w:styleId="af8">
    <w:name w:val="List"/>
    <w:basedOn w:val="af7"/>
    <w:uiPriority w:val="99"/>
    <w:rsid w:val="00DF6017"/>
    <w:rPr>
      <w:rFonts w:cs="Tahoma"/>
    </w:rPr>
  </w:style>
  <w:style w:type="paragraph" w:styleId="af9">
    <w:name w:val="caption"/>
    <w:basedOn w:val="a0"/>
    <w:uiPriority w:val="99"/>
    <w:qFormat/>
    <w:rsid w:val="00DF6017"/>
    <w:pPr>
      <w:widowControl/>
      <w:suppressAutoHyphens w:val="0"/>
      <w:jc w:val="center"/>
    </w:pPr>
    <w:rPr>
      <w:rFonts w:eastAsia="Times New Roman" w:cs="Times New Roman"/>
      <w:b/>
      <w:bCs/>
      <w:color w:val="auto"/>
      <w:sz w:val="28"/>
      <w:szCs w:val="28"/>
      <w:lang w:val="uk-UA" w:bidi="ar-SA"/>
    </w:rPr>
  </w:style>
  <w:style w:type="paragraph" w:customStyle="1" w:styleId="28">
    <w:name w:val="Указатель2"/>
    <w:basedOn w:val="a0"/>
    <w:rsid w:val="00DF6017"/>
    <w:pPr>
      <w:suppressLineNumbers/>
    </w:pPr>
    <w:rPr>
      <w:rFonts w:cs="Lucida Sans"/>
    </w:rPr>
  </w:style>
  <w:style w:type="paragraph" w:customStyle="1" w:styleId="16">
    <w:name w:val="Название1"/>
    <w:basedOn w:val="a0"/>
    <w:rsid w:val="00DF6017"/>
    <w:pPr>
      <w:suppressLineNumbers/>
      <w:spacing w:before="120" w:after="120"/>
    </w:pPr>
    <w:rPr>
      <w:i/>
      <w:iCs/>
    </w:rPr>
  </w:style>
  <w:style w:type="paragraph" w:customStyle="1" w:styleId="17">
    <w:name w:val="Указатель1"/>
    <w:basedOn w:val="a0"/>
    <w:uiPriority w:val="99"/>
    <w:rsid w:val="00DF6017"/>
    <w:pPr>
      <w:suppressLineNumbers/>
    </w:pPr>
  </w:style>
  <w:style w:type="paragraph" w:styleId="HTML0">
    <w:name w:val="HTML Preformatted"/>
    <w:basedOn w:val="a0"/>
    <w:link w:val="HTML1"/>
    <w:rsid w:val="00DF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
    <w:basedOn w:val="a0"/>
    <w:qFormat/>
    <w:rsid w:val="00DF6017"/>
    <w:pPr>
      <w:spacing w:before="280" w:after="280"/>
    </w:pPr>
  </w:style>
  <w:style w:type="paragraph" w:customStyle="1" w:styleId="afb">
    <w:name w:val="Нормальний текст"/>
    <w:basedOn w:val="a0"/>
    <w:rsid w:val="00DF6017"/>
    <w:pPr>
      <w:spacing w:before="120"/>
      <w:ind w:firstLine="567"/>
      <w:jc w:val="both"/>
    </w:pPr>
    <w:rPr>
      <w:rFonts w:ascii="Antiqua" w:hAnsi="Antiqua" w:cs="Antiqua"/>
      <w:sz w:val="26"/>
      <w:szCs w:val="20"/>
      <w:lang w:val="uk-UA"/>
    </w:rPr>
  </w:style>
  <w:style w:type="paragraph" w:customStyle="1" w:styleId="18">
    <w:name w:val="заголовок 1"/>
    <w:basedOn w:val="a0"/>
    <w:next w:val="a0"/>
    <w:rsid w:val="00DF6017"/>
    <w:pPr>
      <w:keepNext/>
    </w:pPr>
    <w:rPr>
      <w:sz w:val="28"/>
      <w:szCs w:val="20"/>
      <w:lang w:val="uk-UA"/>
    </w:rPr>
  </w:style>
  <w:style w:type="paragraph" w:customStyle="1" w:styleId="afc">
    <w:name w:val="Текст в заданном формате"/>
    <w:basedOn w:val="a0"/>
    <w:rsid w:val="00DF6017"/>
    <w:rPr>
      <w:rFonts w:ascii="Courier New" w:eastAsia="Courier New" w:hAnsi="Courier New" w:cs="Courier New"/>
      <w:sz w:val="20"/>
      <w:szCs w:val="20"/>
    </w:rPr>
  </w:style>
  <w:style w:type="paragraph" w:customStyle="1" w:styleId="afd">
    <w:name w:val="Содержимое таблицы"/>
    <w:basedOn w:val="a0"/>
    <w:uiPriority w:val="99"/>
    <w:qFormat/>
    <w:rsid w:val="00DF6017"/>
    <w:pPr>
      <w:suppressLineNumbers/>
    </w:pPr>
  </w:style>
  <w:style w:type="paragraph" w:customStyle="1" w:styleId="afe">
    <w:name w:val="Содержимое врезки"/>
    <w:basedOn w:val="af7"/>
    <w:rsid w:val="00DF6017"/>
  </w:style>
  <w:style w:type="paragraph" w:customStyle="1" w:styleId="aff">
    <w:name w:val="Заголовок таблицы"/>
    <w:basedOn w:val="afd"/>
    <w:uiPriority w:val="99"/>
    <w:rsid w:val="00DF6017"/>
    <w:pPr>
      <w:jc w:val="center"/>
    </w:pPr>
    <w:rPr>
      <w:b/>
      <w:bCs/>
    </w:rPr>
  </w:style>
  <w:style w:type="paragraph" w:customStyle="1" w:styleId="19">
    <w:name w:val="1"/>
    <w:basedOn w:val="a0"/>
    <w:rsid w:val="00DF6017"/>
    <w:pPr>
      <w:widowControl/>
      <w:suppressAutoHyphens w:val="0"/>
    </w:pPr>
    <w:rPr>
      <w:rFonts w:ascii="Verdana" w:eastAsia="Times New Roman" w:hAnsi="Verdana" w:cs="Verdana"/>
      <w:color w:val="auto"/>
      <w:sz w:val="20"/>
      <w:szCs w:val="20"/>
      <w:lang w:bidi="ar-SA"/>
    </w:rPr>
  </w:style>
  <w:style w:type="paragraph" w:customStyle="1" w:styleId="310">
    <w:name w:val="Основной текст с отступом 31"/>
    <w:basedOn w:val="a0"/>
    <w:rsid w:val="00DF6017"/>
    <w:pPr>
      <w:widowControl/>
      <w:suppressAutoHyphens w:val="0"/>
      <w:spacing w:after="120"/>
      <w:ind w:left="283"/>
    </w:pPr>
    <w:rPr>
      <w:rFonts w:eastAsia="Times New Roman" w:cs="Times New Roman"/>
      <w:color w:val="auto"/>
      <w:sz w:val="16"/>
      <w:szCs w:val="16"/>
      <w:lang w:val="ru-RU" w:bidi="ar-SA"/>
    </w:rPr>
  </w:style>
  <w:style w:type="paragraph" w:styleId="aff0">
    <w:name w:val="Balloon Text"/>
    <w:basedOn w:val="a0"/>
    <w:uiPriority w:val="99"/>
    <w:rsid w:val="00DF6017"/>
    <w:rPr>
      <w:rFonts w:ascii="Tahoma" w:hAnsi="Tahoma"/>
      <w:sz w:val="16"/>
      <w:szCs w:val="16"/>
    </w:rPr>
  </w:style>
  <w:style w:type="paragraph" w:customStyle="1" w:styleId="1a">
    <w:name w:val="Знак1 Знак Знак Знак Знак Знак Знак Знак Знак Знак"/>
    <w:basedOn w:val="a0"/>
    <w:rsid w:val="00DF6017"/>
    <w:pPr>
      <w:widowControl/>
      <w:suppressAutoHyphens w:val="0"/>
    </w:pPr>
    <w:rPr>
      <w:rFonts w:ascii="Verdana" w:eastAsia="Times New Roman" w:hAnsi="Verdana" w:cs="Times New Roman"/>
      <w:color w:val="auto"/>
      <w:lang w:bidi="ar-SA"/>
    </w:rPr>
  </w:style>
  <w:style w:type="paragraph" w:customStyle="1" w:styleId="311">
    <w:name w:val="Основной текст 31"/>
    <w:basedOn w:val="a0"/>
    <w:rsid w:val="00DF6017"/>
    <w:pPr>
      <w:widowControl/>
      <w:suppressAutoHyphens w:val="0"/>
      <w:spacing w:after="120"/>
    </w:pPr>
    <w:rPr>
      <w:rFonts w:eastAsia="Times New Roman" w:cs="Times New Roman"/>
      <w:color w:val="auto"/>
      <w:sz w:val="16"/>
      <w:szCs w:val="16"/>
      <w:lang w:bidi="ar-SA"/>
    </w:rPr>
  </w:style>
  <w:style w:type="paragraph" w:customStyle="1" w:styleId="aff1">
    <w:name w:val="Знак Знак Знак Знак Знак"/>
    <w:basedOn w:val="a0"/>
    <w:rsid w:val="00DF6017"/>
    <w:pPr>
      <w:widowControl/>
      <w:suppressAutoHyphens w:val="0"/>
    </w:pPr>
    <w:rPr>
      <w:rFonts w:ascii="Verdana" w:eastAsia="Times New Roman" w:hAnsi="Verdana" w:cs="Verdana"/>
      <w:color w:val="auto"/>
      <w:sz w:val="20"/>
      <w:szCs w:val="20"/>
      <w:lang w:bidi="ar-SA"/>
    </w:rPr>
  </w:style>
  <w:style w:type="paragraph" w:styleId="aff2">
    <w:name w:val="header"/>
    <w:basedOn w:val="a0"/>
    <w:link w:val="1b"/>
    <w:rsid w:val="00DF6017"/>
    <w:pPr>
      <w:tabs>
        <w:tab w:val="center" w:pos="4677"/>
        <w:tab w:val="right" w:pos="9355"/>
      </w:tabs>
    </w:pPr>
  </w:style>
  <w:style w:type="paragraph" w:customStyle="1" w:styleId="FR1">
    <w:name w:val="FR1"/>
    <w:rsid w:val="00DF6017"/>
    <w:pPr>
      <w:widowControl w:val="0"/>
      <w:suppressAutoHyphens/>
      <w:ind w:left="40"/>
      <w:jc w:val="both"/>
    </w:pPr>
    <w:rPr>
      <w:lang w:eastAsia="zh-CN"/>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1 Знак Знак"/>
    <w:basedOn w:val="a0"/>
    <w:rsid w:val="00DF6017"/>
    <w:pPr>
      <w:widowControl/>
      <w:suppressAutoHyphens w:val="0"/>
    </w:pPr>
    <w:rPr>
      <w:rFonts w:ascii="Verdana" w:eastAsia="Times New Roman" w:hAnsi="Verdana" w:cs="Verdana"/>
      <w:color w:val="auto"/>
      <w:sz w:val="20"/>
      <w:szCs w:val="20"/>
      <w:lang w:bidi="ar-SA"/>
    </w:rPr>
  </w:style>
  <w:style w:type="paragraph" w:customStyle="1" w:styleId="1d">
    <w:name w:val="Абзац списку1"/>
    <w:basedOn w:val="a0"/>
    <w:rsid w:val="00DF6017"/>
    <w:pPr>
      <w:widowControl/>
      <w:suppressAutoHyphens w:val="0"/>
      <w:ind w:left="720"/>
      <w:contextualSpacing/>
    </w:pPr>
    <w:rPr>
      <w:rFonts w:eastAsia="Times New Roman" w:cs="Times New Roman"/>
      <w:color w:val="auto"/>
      <w:lang w:val="ru-RU" w:bidi="ar-SA"/>
    </w:rPr>
  </w:style>
  <w:style w:type="paragraph" w:styleId="aff3">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Number Bullets"/>
    <w:basedOn w:val="a0"/>
    <w:link w:val="aff4"/>
    <w:uiPriority w:val="34"/>
    <w:qFormat/>
    <w:rsid w:val="00DF6017"/>
    <w:pPr>
      <w:ind w:left="708"/>
    </w:pPr>
  </w:style>
  <w:style w:type="paragraph" w:customStyle="1" w:styleId="Style2">
    <w:name w:val="Style2"/>
    <w:basedOn w:val="a0"/>
    <w:rsid w:val="00DF6017"/>
    <w:pPr>
      <w:suppressAutoHyphens w:val="0"/>
      <w:autoSpaceDE w:val="0"/>
    </w:pPr>
    <w:rPr>
      <w:rFonts w:eastAsia="Times New Roman" w:cs="Times New Roman"/>
      <w:color w:val="auto"/>
      <w:lang w:val="uk-UA" w:bidi="ar-SA"/>
    </w:rPr>
  </w:style>
  <w:style w:type="paragraph" w:customStyle="1" w:styleId="aff5">
    <w:name w:val="Стиль"/>
    <w:rsid w:val="00DF6017"/>
    <w:pPr>
      <w:widowControl w:val="0"/>
      <w:suppressAutoHyphens/>
      <w:autoSpaceDE w:val="0"/>
    </w:pPr>
    <w:rPr>
      <w:rFonts w:ascii="Calibri" w:hAnsi="Calibri" w:cs="Calibri"/>
      <w:sz w:val="24"/>
      <w:szCs w:val="24"/>
      <w:lang w:val="ru-RU" w:eastAsia="zh-CN"/>
    </w:rPr>
  </w:style>
  <w:style w:type="paragraph" w:customStyle="1" w:styleId="29">
    <w:name w:val="Знак Знак2"/>
    <w:basedOn w:val="a0"/>
    <w:rsid w:val="00DF6017"/>
    <w:pPr>
      <w:widowControl/>
      <w:suppressAutoHyphens w:val="0"/>
    </w:pPr>
    <w:rPr>
      <w:rFonts w:ascii="Verdana" w:eastAsia="Times New Roman" w:hAnsi="Verdana" w:cs="Verdana"/>
      <w:color w:val="auto"/>
      <w:sz w:val="20"/>
      <w:szCs w:val="20"/>
      <w:lang w:bidi="ar-SA"/>
    </w:rPr>
  </w:style>
  <w:style w:type="paragraph" w:customStyle="1" w:styleId="33">
    <w:name w:val="Знак Знак3 Знак Знак"/>
    <w:basedOn w:val="a0"/>
    <w:rsid w:val="00DF6017"/>
    <w:pPr>
      <w:widowControl/>
      <w:suppressAutoHyphens w:val="0"/>
    </w:pPr>
    <w:rPr>
      <w:rFonts w:ascii="Verdana" w:eastAsia="Times New Roman" w:hAnsi="Verdana" w:cs="Verdana"/>
      <w:color w:val="auto"/>
      <w:sz w:val="20"/>
      <w:szCs w:val="20"/>
      <w:lang w:bidi="ar-SA"/>
    </w:rPr>
  </w:style>
  <w:style w:type="paragraph" w:customStyle="1" w:styleId="34">
    <w:name w:val="Знак Знак3"/>
    <w:basedOn w:val="a0"/>
    <w:rsid w:val="00DF6017"/>
    <w:pPr>
      <w:widowControl/>
      <w:suppressAutoHyphens w:val="0"/>
    </w:pPr>
    <w:rPr>
      <w:rFonts w:ascii="Verdana" w:eastAsia="Times New Roman" w:hAnsi="Verdana" w:cs="Verdana"/>
      <w:color w:val="auto"/>
      <w:sz w:val="20"/>
      <w:szCs w:val="20"/>
      <w:lang w:bidi="ar-SA"/>
    </w:rPr>
  </w:style>
  <w:style w:type="paragraph" w:customStyle="1" w:styleId="42">
    <w:name w:val="Знак Знак4 Знак Знак"/>
    <w:basedOn w:val="a0"/>
    <w:rsid w:val="00DF6017"/>
    <w:pPr>
      <w:widowControl/>
      <w:suppressAutoHyphens w:val="0"/>
    </w:pPr>
    <w:rPr>
      <w:rFonts w:ascii="Verdana" w:eastAsia="Times New Roman" w:hAnsi="Verdana" w:cs="Verdana"/>
      <w:color w:val="auto"/>
      <w:sz w:val="20"/>
      <w:szCs w:val="20"/>
      <w:lang w:bidi="ar-SA"/>
    </w:rPr>
  </w:style>
  <w:style w:type="paragraph" w:customStyle="1" w:styleId="aff6">
    <w:name w:val="Знак"/>
    <w:basedOn w:val="a0"/>
    <w:rsid w:val="00DF6017"/>
    <w:pPr>
      <w:widowControl/>
      <w:suppressAutoHyphens w:val="0"/>
    </w:pPr>
    <w:rPr>
      <w:rFonts w:ascii="Verdana" w:eastAsia="Times New Roman" w:hAnsi="Verdana" w:cs="Verdana"/>
      <w:color w:val="auto"/>
      <w:sz w:val="20"/>
      <w:szCs w:val="20"/>
      <w:lang w:bidi="ar-SA"/>
    </w:rPr>
  </w:style>
  <w:style w:type="paragraph" w:styleId="aff7">
    <w:name w:val="No Spacing"/>
    <w:basedOn w:val="a0"/>
    <w:link w:val="aff8"/>
    <w:uiPriority w:val="1"/>
    <w:qFormat/>
    <w:rsid w:val="00DF6017"/>
    <w:pPr>
      <w:widowControl/>
      <w:suppressAutoHyphens w:val="0"/>
      <w:spacing w:before="100" w:after="100"/>
    </w:pPr>
    <w:rPr>
      <w:rFonts w:eastAsia="Times New Roman" w:cs="Times New Roman"/>
      <w:color w:val="auto"/>
      <w:lang w:val="ru-RU" w:bidi="ar-SA"/>
    </w:rPr>
  </w:style>
  <w:style w:type="paragraph" w:customStyle="1" w:styleId="1e">
    <w:name w:val="Обычный1"/>
    <w:qFormat/>
    <w:rsid w:val="00DF6017"/>
    <w:pPr>
      <w:widowControl w:val="0"/>
      <w:suppressAutoHyphens/>
    </w:pPr>
    <w:rPr>
      <w:rFonts w:ascii="Journal" w:hAnsi="Journal" w:cs="Journal"/>
      <w:sz w:val="28"/>
      <w:lang w:val="ru-RU" w:eastAsia="zh-CN"/>
    </w:rPr>
  </w:style>
  <w:style w:type="paragraph" w:customStyle="1" w:styleId="2a">
    <w:name w:val="Обычный2"/>
    <w:rsid w:val="00DF6017"/>
    <w:pPr>
      <w:widowControl w:val="0"/>
      <w:suppressAutoHyphens/>
    </w:pPr>
    <w:rPr>
      <w:lang w:val="ru-RU" w:eastAsia="zh-CN"/>
    </w:rPr>
  </w:style>
  <w:style w:type="paragraph" w:styleId="aff9">
    <w:name w:val="footer"/>
    <w:basedOn w:val="a0"/>
    <w:link w:val="1f"/>
    <w:uiPriority w:val="99"/>
    <w:rsid w:val="00DF6017"/>
    <w:pPr>
      <w:tabs>
        <w:tab w:val="center" w:pos="4677"/>
        <w:tab w:val="right" w:pos="9355"/>
      </w:tabs>
    </w:pPr>
  </w:style>
  <w:style w:type="paragraph" w:customStyle="1" w:styleId="10">
    <w:name w:val="Маркированный список1"/>
    <w:basedOn w:val="a0"/>
    <w:rsid w:val="00DF6017"/>
    <w:pPr>
      <w:widowControl/>
      <w:numPr>
        <w:numId w:val="2"/>
      </w:numPr>
      <w:suppressAutoHyphens w:val="0"/>
      <w:contextualSpacing/>
    </w:pPr>
    <w:rPr>
      <w:rFonts w:eastAsia="Times New Roman" w:cs="Times New Roman"/>
      <w:color w:val="auto"/>
      <w:lang w:val="ru-RU" w:bidi="ar-SA"/>
    </w:rPr>
  </w:style>
  <w:style w:type="paragraph" w:customStyle="1" w:styleId="0">
    <w:name w:val="Òåêñò0"/>
    <w:basedOn w:val="a0"/>
    <w:rsid w:val="00DF6017"/>
    <w:pPr>
      <w:suppressAutoHyphens w:val="0"/>
      <w:spacing w:line="210" w:lineRule="atLeast"/>
      <w:jc w:val="both"/>
    </w:pPr>
    <w:rPr>
      <w:rFonts w:eastAsia="Times New Roman" w:cs="Times New Roman"/>
      <w:color w:val="auto"/>
      <w:sz w:val="20"/>
      <w:szCs w:val="20"/>
      <w:lang w:val="uk-UA" w:bidi="ar-SA"/>
    </w:rPr>
  </w:style>
  <w:style w:type="paragraph" w:customStyle="1" w:styleId="2b">
    <w:name w:val="Основной текст (2)"/>
    <w:basedOn w:val="a0"/>
    <w:rsid w:val="00DF6017"/>
    <w:pPr>
      <w:shd w:val="clear" w:color="auto" w:fill="FFFFFF"/>
      <w:suppressAutoHyphens w:val="0"/>
      <w:spacing w:before="120" w:after="120" w:line="240" w:lineRule="atLeast"/>
      <w:jc w:val="center"/>
    </w:pPr>
    <w:rPr>
      <w:rFonts w:eastAsia="Times New Roman" w:cs="Times New Roman"/>
      <w:b/>
      <w:bCs/>
      <w:color w:val="auto"/>
      <w:spacing w:val="9"/>
      <w:sz w:val="21"/>
      <w:szCs w:val="21"/>
      <w:lang w:bidi="ar-SA"/>
    </w:rPr>
  </w:style>
  <w:style w:type="paragraph" w:customStyle="1" w:styleId="affa">
    <w:name w:val="Подпись к таблице"/>
    <w:basedOn w:val="a0"/>
    <w:rsid w:val="00DF6017"/>
    <w:pPr>
      <w:shd w:val="clear" w:color="auto" w:fill="FFFFFF"/>
      <w:suppressAutoHyphens w:val="0"/>
      <w:spacing w:line="331" w:lineRule="exact"/>
      <w:jc w:val="center"/>
    </w:pPr>
    <w:rPr>
      <w:rFonts w:eastAsia="Times New Roman" w:cs="Times New Roman"/>
      <w:color w:val="auto"/>
      <w:spacing w:val="11"/>
      <w:sz w:val="21"/>
      <w:szCs w:val="21"/>
      <w:lang w:bidi="ar-SA"/>
    </w:rPr>
  </w:style>
  <w:style w:type="paragraph" w:customStyle="1" w:styleId="43">
    <w:name w:val="Основной текст4"/>
    <w:basedOn w:val="a0"/>
    <w:rsid w:val="00DF6017"/>
    <w:pPr>
      <w:shd w:val="clear" w:color="auto" w:fill="FFFFFF"/>
      <w:suppressAutoHyphens w:val="0"/>
      <w:spacing w:after="120" w:line="240" w:lineRule="atLeast"/>
      <w:ind w:hanging="720"/>
    </w:pPr>
    <w:rPr>
      <w:rFonts w:eastAsia="Times New Roman" w:cs="Times New Roman"/>
      <w:color w:val="auto"/>
      <w:spacing w:val="11"/>
      <w:sz w:val="21"/>
      <w:szCs w:val="21"/>
      <w:lang w:bidi="ar-SA"/>
    </w:rPr>
  </w:style>
  <w:style w:type="paragraph" w:customStyle="1" w:styleId="35">
    <w:name w:val="Знак Знак3"/>
    <w:basedOn w:val="a0"/>
    <w:rsid w:val="00DF6017"/>
    <w:pPr>
      <w:widowControl/>
      <w:suppressAutoHyphens w:val="0"/>
    </w:pPr>
    <w:rPr>
      <w:rFonts w:ascii="Verdana" w:eastAsia="Times New Roman" w:hAnsi="Verdana" w:cs="Verdana"/>
      <w:color w:val="auto"/>
      <w:sz w:val="20"/>
      <w:szCs w:val="20"/>
      <w:lang w:bidi="ar-SA"/>
    </w:rPr>
  </w:style>
  <w:style w:type="paragraph" w:customStyle="1" w:styleId="1f0">
    <w:name w:val="Текст примечания1"/>
    <w:basedOn w:val="a0"/>
    <w:rsid w:val="00DF6017"/>
    <w:rPr>
      <w:sz w:val="20"/>
      <w:szCs w:val="20"/>
    </w:rPr>
  </w:style>
  <w:style w:type="paragraph" w:customStyle="1" w:styleId="affb">
    <w:name w:val="a"/>
    <w:basedOn w:val="a0"/>
    <w:uiPriority w:val="99"/>
    <w:rsid w:val="00DF6017"/>
    <w:pPr>
      <w:widowControl/>
      <w:suppressAutoHyphens w:val="0"/>
      <w:spacing w:before="100" w:after="100"/>
    </w:pPr>
    <w:rPr>
      <w:rFonts w:eastAsia="Times New Roman" w:cs="Times New Roman"/>
      <w:color w:val="auto"/>
      <w:lang w:val="ru-RU" w:bidi="ar-SA"/>
    </w:rPr>
  </w:style>
  <w:style w:type="paragraph" w:customStyle="1" w:styleId="rvps2">
    <w:name w:val="rvps2"/>
    <w:basedOn w:val="a0"/>
    <w:rsid w:val="00DF6017"/>
    <w:pPr>
      <w:widowControl/>
      <w:suppressAutoHyphens w:val="0"/>
      <w:spacing w:before="100" w:after="100"/>
    </w:pPr>
    <w:rPr>
      <w:rFonts w:eastAsia="Times New Roman" w:cs="Times New Roman"/>
      <w:color w:val="auto"/>
      <w:lang w:val="uk-UA" w:bidi="ar-SA"/>
    </w:rPr>
  </w:style>
  <w:style w:type="paragraph" w:customStyle="1" w:styleId="LO-normal">
    <w:name w:val="LO-normal"/>
    <w:rsid w:val="00DF6017"/>
    <w:pPr>
      <w:suppressAutoHyphens/>
      <w:spacing w:line="276" w:lineRule="auto"/>
    </w:pPr>
    <w:rPr>
      <w:rFonts w:ascii="Arial" w:eastAsia="Arial" w:hAnsi="Arial" w:cs="Arial"/>
      <w:color w:val="000000"/>
      <w:sz w:val="22"/>
      <w:szCs w:val="22"/>
      <w:lang w:val="ru-RU" w:eastAsia="zh-CN"/>
    </w:rPr>
  </w:style>
  <w:style w:type="paragraph" w:customStyle="1" w:styleId="210">
    <w:name w:val="Основной текст с отступом 21"/>
    <w:basedOn w:val="a0"/>
    <w:rsid w:val="00DF6017"/>
    <w:pPr>
      <w:widowControl/>
      <w:suppressAutoHyphens w:val="0"/>
      <w:spacing w:after="120" w:line="480" w:lineRule="auto"/>
      <w:ind w:left="283"/>
    </w:pPr>
    <w:rPr>
      <w:rFonts w:eastAsia="Times New Roman" w:cs="Times New Roman"/>
      <w:color w:val="auto"/>
      <w:sz w:val="20"/>
      <w:szCs w:val="20"/>
      <w:lang w:val="uk-UA" w:bidi="ar-SA"/>
    </w:rPr>
  </w:style>
  <w:style w:type="paragraph" w:styleId="affc">
    <w:name w:val="Subtitle"/>
    <w:basedOn w:val="a0"/>
    <w:next w:val="af7"/>
    <w:uiPriority w:val="99"/>
    <w:qFormat/>
    <w:rsid w:val="00DF6017"/>
    <w:pPr>
      <w:widowControl/>
      <w:suppressAutoHyphens w:val="0"/>
      <w:spacing w:line="360" w:lineRule="auto"/>
      <w:jc w:val="center"/>
    </w:pPr>
    <w:rPr>
      <w:rFonts w:eastAsia="Times New Roman" w:cs="Times New Roman"/>
      <w:b/>
      <w:color w:val="auto"/>
      <w:lang w:val="en-GB" w:eastAsia="uk-UA" w:bidi="ar-SA"/>
    </w:rPr>
  </w:style>
  <w:style w:type="paragraph" w:customStyle="1" w:styleId="1f1">
    <w:name w:val="Знак Знак1"/>
    <w:basedOn w:val="a0"/>
    <w:rsid w:val="00DF6017"/>
    <w:pPr>
      <w:widowControl/>
      <w:suppressAutoHyphens w:val="0"/>
    </w:pPr>
    <w:rPr>
      <w:rFonts w:ascii="Verdana" w:eastAsia="Times New Roman" w:hAnsi="Verdana" w:cs="Verdana"/>
      <w:color w:val="auto"/>
      <w:sz w:val="20"/>
      <w:szCs w:val="20"/>
      <w:lang w:bidi="ar-SA"/>
    </w:rPr>
  </w:style>
  <w:style w:type="paragraph" w:customStyle="1" w:styleId="affd">
    <w:name w:val="Верхний колонтитул слева"/>
    <w:basedOn w:val="a0"/>
    <w:rsid w:val="00DF6017"/>
    <w:pPr>
      <w:suppressLineNumbers/>
      <w:tabs>
        <w:tab w:val="center" w:pos="5103"/>
        <w:tab w:val="right" w:pos="10207"/>
      </w:tabs>
    </w:pPr>
  </w:style>
  <w:style w:type="table" w:styleId="affe">
    <w:name w:val="Table Grid"/>
    <w:basedOn w:val="a2"/>
    <w:rsid w:val="004E32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вичайний1"/>
    <w:rsid w:val="00AD2BE9"/>
    <w:pPr>
      <w:spacing w:line="276" w:lineRule="auto"/>
    </w:pPr>
    <w:rPr>
      <w:rFonts w:ascii="Arial" w:eastAsia="Arial" w:hAnsi="Arial" w:cs="Arial"/>
      <w:color w:val="000000"/>
      <w:sz w:val="22"/>
      <w:szCs w:val="22"/>
      <w:lang w:val="ru-RU" w:eastAsia="ru-RU"/>
    </w:rPr>
  </w:style>
  <w:style w:type="character" w:customStyle="1" w:styleId="21">
    <w:name w:val="Заголовок 2 Знак"/>
    <w:link w:val="2"/>
    <w:uiPriority w:val="9"/>
    <w:rsid w:val="00306F86"/>
    <w:rPr>
      <w:rFonts w:ascii="Arial" w:hAnsi="Arial"/>
      <w:b/>
      <w:bCs/>
      <w:i/>
      <w:iCs/>
      <w:sz w:val="28"/>
      <w:szCs w:val="28"/>
      <w:lang w:val="en-US" w:eastAsia="ar-SA"/>
    </w:rPr>
  </w:style>
  <w:style w:type="character" w:customStyle="1" w:styleId="71">
    <w:name w:val="Заголовок 7 Знак"/>
    <w:link w:val="7"/>
    <w:rsid w:val="00306F86"/>
    <w:rPr>
      <w:sz w:val="24"/>
      <w:szCs w:val="24"/>
      <w:lang w:val="en-US" w:eastAsia="ar-SA"/>
    </w:rPr>
  </w:style>
  <w:style w:type="character" w:customStyle="1" w:styleId="90">
    <w:name w:val="Заголовок 9 Знак"/>
    <w:link w:val="9"/>
    <w:rsid w:val="00306F86"/>
    <w:rPr>
      <w:rFonts w:ascii="Arial" w:hAnsi="Arial"/>
      <w:sz w:val="22"/>
      <w:szCs w:val="22"/>
      <w:lang w:val="en-US" w:eastAsia="ar-SA"/>
    </w:rPr>
  </w:style>
  <w:style w:type="table" w:customStyle="1" w:styleId="1f3">
    <w:name w:val="Сетка таблицы1"/>
    <w:basedOn w:val="a2"/>
    <w:next w:val="affe"/>
    <w:uiPriority w:val="59"/>
    <w:rsid w:val="00306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азвание Знак1"/>
    <w:uiPriority w:val="10"/>
    <w:rsid w:val="00306F86"/>
    <w:rPr>
      <w:rFonts w:ascii="Cambria" w:eastAsia="Times New Roman" w:hAnsi="Cambria" w:cs="Times New Roman"/>
      <w:b/>
      <w:bCs/>
      <w:color w:val="000000"/>
      <w:kern w:val="28"/>
      <w:sz w:val="32"/>
      <w:szCs w:val="32"/>
      <w:lang w:val="en-US" w:eastAsia="zh-CN" w:bidi="en-US"/>
    </w:rPr>
  </w:style>
  <w:style w:type="paragraph" w:styleId="36">
    <w:name w:val="Body Text Indent 3"/>
    <w:basedOn w:val="a0"/>
    <w:link w:val="312"/>
    <w:rsid w:val="00306F86"/>
    <w:pPr>
      <w:widowControl/>
      <w:suppressAutoHyphens w:val="0"/>
      <w:spacing w:after="120"/>
      <w:ind w:left="283"/>
    </w:pPr>
    <w:rPr>
      <w:rFonts w:eastAsia="Times New Roman" w:cs="Times New Roman"/>
      <w:color w:val="auto"/>
      <w:sz w:val="16"/>
      <w:szCs w:val="16"/>
      <w:lang w:bidi="ar-SA"/>
    </w:rPr>
  </w:style>
  <w:style w:type="character" w:customStyle="1" w:styleId="37">
    <w:name w:val="Основной текст с отступом 3 Знак"/>
    <w:rsid w:val="00306F86"/>
    <w:rPr>
      <w:rFonts w:eastAsia="Lucida Sans Unicode" w:cs="Tahoma"/>
      <w:color w:val="000000"/>
      <w:sz w:val="16"/>
      <w:szCs w:val="16"/>
      <w:lang w:val="en-US" w:eastAsia="zh-CN" w:bidi="en-US"/>
    </w:rPr>
  </w:style>
  <w:style w:type="paragraph" w:styleId="32">
    <w:name w:val="Body Text 3"/>
    <w:basedOn w:val="a0"/>
    <w:link w:val="31"/>
    <w:rsid w:val="00306F86"/>
    <w:pPr>
      <w:widowControl/>
      <w:suppressAutoHyphens w:val="0"/>
      <w:spacing w:after="120"/>
    </w:pPr>
    <w:rPr>
      <w:rFonts w:eastAsia="Times New Roman" w:cs="Times New Roman"/>
      <w:color w:val="auto"/>
      <w:sz w:val="16"/>
      <w:szCs w:val="16"/>
      <w:lang w:bidi="ar-SA"/>
    </w:rPr>
  </w:style>
  <w:style w:type="character" w:customStyle="1" w:styleId="313">
    <w:name w:val="Основной текст 3 Знак1"/>
    <w:uiPriority w:val="99"/>
    <w:semiHidden/>
    <w:rsid w:val="00306F86"/>
    <w:rPr>
      <w:rFonts w:eastAsia="Lucida Sans Unicode" w:cs="Tahoma"/>
      <w:color w:val="000000"/>
      <w:sz w:val="16"/>
      <w:szCs w:val="16"/>
      <w:lang w:val="en-US" w:eastAsia="zh-CN" w:bidi="en-US"/>
    </w:rPr>
  </w:style>
  <w:style w:type="character" w:styleId="afff">
    <w:name w:val="footnote reference"/>
    <w:rsid w:val="00306F86"/>
    <w:rPr>
      <w:rFonts w:cs="Times New Roman"/>
      <w:vertAlign w:val="superscript"/>
    </w:rPr>
  </w:style>
  <w:style w:type="paragraph" w:styleId="a">
    <w:name w:val="List Bullet"/>
    <w:basedOn w:val="a0"/>
    <w:unhideWhenUsed/>
    <w:rsid w:val="00306F86"/>
    <w:pPr>
      <w:widowControl/>
      <w:numPr>
        <w:numId w:val="3"/>
      </w:numPr>
      <w:suppressAutoHyphens w:val="0"/>
      <w:contextualSpacing/>
    </w:pPr>
    <w:rPr>
      <w:rFonts w:eastAsia="Times New Roman" w:cs="Times New Roman"/>
      <w:color w:val="auto"/>
      <w:lang w:val="ru-RU" w:eastAsia="ru-RU" w:bidi="ar-SA"/>
    </w:rPr>
  </w:style>
  <w:style w:type="character" w:styleId="afff0">
    <w:name w:val="annotation reference"/>
    <w:rsid w:val="00306F86"/>
    <w:rPr>
      <w:sz w:val="16"/>
      <w:szCs w:val="16"/>
    </w:rPr>
  </w:style>
  <w:style w:type="paragraph" w:styleId="af3">
    <w:name w:val="annotation text"/>
    <w:basedOn w:val="a0"/>
    <w:link w:val="af2"/>
    <w:rsid w:val="00306F86"/>
    <w:rPr>
      <w:sz w:val="20"/>
      <w:szCs w:val="20"/>
    </w:rPr>
  </w:style>
  <w:style w:type="character" w:customStyle="1" w:styleId="1f5">
    <w:name w:val="Текст примечания Знак1"/>
    <w:uiPriority w:val="99"/>
    <w:semiHidden/>
    <w:rsid w:val="00306F86"/>
    <w:rPr>
      <w:rFonts w:eastAsia="Lucida Sans Unicode" w:cs="Tahoma"/>
      <w:color w:val="000000"/>
      <w:lang w:val="en-US" w:eastAsia="zh-CN" w:bidi="en-US"/>
    </w:rPr>
  </w:style>
  <w:style w:type="paragraph" w:styleId="27">
    <w:name w:val="Body Text Indent 2"/>
    <w:basedOn w:val="a0"/>
    <w:link w:val="26"/>
    <w:rsid w:val="00306F86"/>
    <w:pPr>
      <w:widowControl/>
      <w:suppressAutoHyphens w:val="0"/>
      <w:spacing w:after="120" w:line="480" w:lineRule="auto"/>
      <w:ind w:left="283"/>
    </w:pPr>
    <w:rPr>
      <w:rFonts w:eastAsia="Times New Roman" w:cs="Times New Roman"/>
      <w:color w:val="auto"/>
      <w:sz w:val="20"/>
      <w:szCs w:val="20"/>
      <w:lang w:val="uk-UA" w:bidi="ar-SA"/>
    </w:rPr>
  </w:style>
  <w:style w:type="character" w:customStyle="1" w:styleId="211">
    <w:name w:val="Основной текст с отступом 2 Знак1"/>
    <w:uiPriority w:val="99"/>
    <w:semiHidden/>
    <w:rsid w:val="00306F86"/>
    <w:rPr>
      <w:rFonts w:eastAsia="Lucida Sans Unicode" w:cs="Tahoma"/>
      <w:color w:val="000000"/>
      <w:sz w:val="24"/>
      <w:szCs w:val="24"/>
      <w:lang w:val="en-US" w:eastAsia="zh-CN" w:bidi="en-US"/>
    </w:rPr>
  </w:style>
  <w:style w:type="paragraph" w:customStyle="1" w:styleId="font5">
    <w:name w:val="font5"/>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65">
    <w:name w:val="xl65"/>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6">
    <w:name w:val="xl6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67">
    <w:name w:val="xl6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68">
    <w:name w:val="xl6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69">
    <w:name w:val="xl6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0">
    <w:name w:val="xl7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lang w:val="ru-RU" w:eastAsia="ru-RU" w:bidi="ar-SA"/>
    </w:rPr>
  </w:style>
  <w:style w:type="paragraph" w:customStyle="1" w:styleId="xl71">
    <w:name w:val="xl71"/>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72">
    <w:name w:val="xl72"/>
    <w:basedOn w:val="a0"/>
    <w:rsid w:val="00306F86"/>
    <w:pPr>
      <w:widowControl/>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3">
    <w:name w:val="xl7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4">
    <w:name w:val="xl74"/>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5">
    <w:name w:val="xl75"/>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eastAsia="Times New Roman" w:cs="Times New Roman"/>
      <w:color w:val="auto"/>
      <w:lang w:val="ru-RU" w:eastAsia="ru-RU" w:bidi="ar-SA"/>
    </w:rPr>
  </w:style>
  <w:style w:type="paragraph" w:customStyle="1" w:styleId="xl76">
    <w:name w:val="xl76"/>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cs="Times New Roman"/>
      <w:color w:val="auto"/>
      <w:lang w:val="ru-RU" w:eastAsia="ru-RU" w:bidi="ar-SA"/>
    </w:rPr>
  </w:style>
  <w:style w:type="paragraph" w:customStyle="1" w:styleId="xl77">
    <w:name w:val="xl77"/>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333333"/>
      <w:lang w:val="ru-RU" w:eastAsia="ru-RU" w:bidi="ar-SA"/>
    </w:rPr>
  </w:style>
  <w:style w:type="paragraph" w:customStyle="1" w:styleId="xl78">
    <w:name w:val="xl7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79">
    <w:name w:val="xl7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0">
    <w:name w:val="xl8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paragraph" w:customStyle="1" w:styleId="xl81">
    <w:name w:val="xl8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lang w:val="ru-RU" w:eastAsia="ru-RU" w:bidi="ar-SA"/>
    </w:rPr>
  </w:style>
  <w:style w:type="paragraph" w:customStyle="1" w:styleId="xl82">
    <w:name w:val="xl82"/>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lang w:val="ru-RU" w:eastAsia="ru-RU" w:bidi="ar-SA"/>
    </w:rPr>
  </w:style>
  <w:style w:type="character" w:customStyle="1" w:styleId="WW8Num1z1">
    <w:name w:val="WW8Num1z1"/>
    <w:uiPriority w:val="99"/>
    <w:rsid w:val="00306F86"/>
  </w:style>
  <w:style w:type="character" w:customStyle="1" w:styleId="WW8Num1z2">
    <w:name w:val="WW8Num1z2"/>
    <w:uiPriority w:val="99"/>
    <w:rsid w:val="00306F86"/>
  </w:style>
  <w:style w:type="character" w:customStyle="1" w:styleId="WW8Num1z3">
    <w:name w:val="WW8Num1z3"/>
    <w:uiPriority w:val="99"/>
    <w:rsid w:val="00306F86"/>
  </w:style>
  <w:style w:type="character" w:customStyle="1" w:styleId="WW8Num1z4">
    <w:name w:val="WW8Num1z4"/>
    <w:uiPriority w:val="99"/>
    <w:rsid w:val="00306F86"/>
  </w:style>
  <w:style w:type="character" w:customStyle="1" w:styleId="WW8Num1z5">
    <w:name w:val="WW8Num1z5"/>
    <w:uiPriority w:val="99"/>
    <w:rsid w:val="00306F86"/>
  </w:style>
  <w:style w:type="character" w:customStyle="1" w:styleId="WW8Num1z6">
    <w:name w:val="WW8Num1z6"/>
    <w:uiPriority w:val="99"/>
    <w:rsid w:val="00306F86"/>
  </w:style>
  <w:style w:type="character" w:customStyle="1" w:styleId="WW8Num1z7">
    <w:name w:val="WW8Num1z7"/>
    <w:uiPriority w:val="99"/>
    <w:rsid w:val="00306F86"/>
  </w:style>
  <w:style w:type="character" w:customStyle="1" w:styleId="WW8Num1z8">
    <w:name w:val="WW8Num1z8"/>
    <w:uiPriority w:val="99"/>
    <w:rsid w:val="00306F86"/>
  </w:style>
  <w:style w:type="character" w:customStyle="1" w:styleId="WW8Num3z1">
    <w:name w:val="WW8Num3z1"/>
    <w:uiPriority w:val="99"/>
    <w:rsid w:val="00306F86"/>
    <w:rPr>
      <w:rFonts w:ascii="Courier New" w:hAnsi="Courier New" w:cs="Courier New" w:hint="default"/>
      <w:lang w:val="uk-UA"/>
    </w:rPr>
  </w:style>
  <w:style w:type="character" w:customStyle="1" w:styleId="WW8Num3z2">
    <w:name w:val="WW8Num3z2"/>
    <w:uiPriority w:val="99"/>
    <w:rsid w:val="00306F86"/>
    <w:rPr>
      <w:rFonts w:ascii="Wingdings" w:hAnsi="Wingdings" w:cs="Wingdings" w:hint="default"/>
    </w:rPr>
  </w:style>
  <w:style w:type="character" w:customStyle="1" w:styleId="WW8Num3z3">
    <w:name w:val="WW8Num3z3"/>
    <w:uiPriority w:val="99"/>
    <w:rsid w:val="00306F86"/>
    <w:rPr>
      <w:rFonts w:ascii="Symbol" w:hAnsi="Symbol" w:cs="Symbol" w:hint="default"/>
    </w:rPr>
  </w:style>
  <w:style w:type="character" w:customStyle="1" w:styleId="WW8Num3z4">
    <w:name w:val="WW8Num3z4"/>
    <w:uiPriority w:val="99"/>
    <w:rsid w:val="00306F86"/>
  </w:style>
  <w:style w:type="character" w:customStyle="1" w:styleId="WW8Num3z5">
    <w:name w:val="WW8Num3z5"/>
    <w:uiPriority w:val="99"/>
    <w:rsid w:val="00306F86"/>
  </w:style>
  <w:style w:type="character" w:customStyle="1" w:styleId="WW8Num3z6">
    <w:name w:val="WW8Num3z6"/>
    <w:uiPriority w:val="99"/>
    <w:rsid w:val="00306F86"/>
  </w:style>
  <w:style w:type="character" w:customStyle="1" w:styleId="WW8Num3z7">
    <w:name w:val="WW8Num3z7"/>
    <w:uiPriority w:val="99"/>
    <w:rsid w:val="00306F86"/>
  </w:style>
  <w:style w:type="character" w:customStyle="1" w:styleId="WW8Num3z8">
    <w:name w:val="WW8Num3z8"/>
    <w:uiPriority w:val="99"/>
    <w:rsid w:val="00306F86"/>
  </w:style>
  <w:style w:type="character" w:customStyle="1" w:styleId="WW8Num2z1">
    <w:name w:val="WW8Num2z1"/>
    <w:uiPriority w:val="99"/>
    <w:rsid w:val="00306F86"/>
  </w:style>
  <w:style w:type="character" w:customStyle="1" w:styleId="WW8Num2z2">
    <w:name w:val="WW8Num2z2"/>
    <w:uiPriority w:val="99"/>
    <w:rsid w:val="00306F86"/>
  </w:style>
  <w:style w:type="character" w:customStyle="1" w:styleId="WW8Num2z3">
    <w:name w:val="WW8Num2z3"/>
    <w:uiPriority w:val="99"/>
    <w:rsid w:val="00306F86"/>
  </w:style>
  <w:style w:type="character" w:customStyle="1" w:styleId="WW8Num2z4">
    <w:name w:val="WW8Num2z4"/>
    <w:rsid w:val="00306F86"/>
  </w:style>
  <w:style w:type="character" w:customStyle="1" w:styleId="WW8Num2z5">
    <w:name w:val="WW8Num2z5"/>
    <w:rsid w:val="00306F86"/>
  </w:style>
  <w:style w:type="character" w:customStyle="1" w:styleId="WW8Num2z6">
    <w:name w:val="WW8Num2z6"/>
    <w:rsid w:val="00306F86"/>
  </w:style>
  <w:style w:type="character" w:customStyle="1" w:styleId="WW8Num2z7">
    <w:name w:val="WW8Num2z7"/>
    <w:rsid w:val="00306F86"/>
  </w:style>
  <w:style w:type="character" w:customStyle="1" w:styleId="WW8Num2z8">
    <w:name w:val="WW8Num2z8"/>
    <w:rsid w:val="00306F86"/>
  </w:style>
  <w:style w:type="character" w:customStyle="1" w:styleId="WW8Num7z1">
    <w:name w:val="WW8Num7z1"/>
    <w:rsid w:val="00306F86"/>
  </w:style>
  <w:style w:type="character" w:customStyle="1" w:styleId="WW8Num7z2">
    <w:name w:val="WW8Num7z2"/>
    <w:rsid w:val="00306F86"/>
  </w:style>
  <w:style w:type="character" w:customStyle="1" w:styleId="WW8Num7z3">
    <w:name w:val="WW8Num7z3"/>
    <w:rsid w:val="00306F86"/>
  </w:style>
  <w:style w:type="character" w:customStyle="1" w:styleId="WW8Num7z4">
    <w:name w:val="WW8Num7z4"/>
    <w:rsid w:val="00306F86"/>
  </w:style>
  <w:style w:type="character" w:customStyle="1" w:styleId="WW8Num7z5">
    <w:name w:val="WW8Num7z5"/>
    <w:rsid w:val="00306F86"/>
  </w:style>
  <w:style w:type="character" w:customStyle="1" w:styleId="WW8Num7z6">
    <w:name w:val="WW8Num7z6"/>
    <w:rsid w:val="00306F86"/>
  </w:style>
  <w:style w:type="character" w:customStyle="1" w:styleId="WW8Num7z7">
    <w:name w:val="WW8Num7z7"/>
    <w:rsid w:val="00306F86"/>
  </w:style>
  <w:style w:type="character" w:customStyle="1" w:styleId="WW8Num7z8">
    <w:name w:val="WW8Num7z8"/>
    <w:rsid w:val="00306F86"/>
  </w:style>
  <w:style w:type="character" w:customStyle="1" w:styleId="WW8Num10z2">
    <w:name w:val="WW8Num10z2"/>
    <w:rsid w:val="00306F86"/>
  </w:style>
  <w:style w:type="character" w:customStyle="1" w:styleId="WW8Num10z4">
    <w:name w:val="WW8Num10z4"/>
    <w:rsid w:val="00306F86"/>
  </w:style>
  <w:style w:type="character" w:customStyle="1" w:styleId="WW8Num10z5">
    <w:name w:val="WW8Num10z5"/>
    <w:rsid w:val="00306F86"/>
  </w:style>
  <w:style w:type="character" w:customStyle="1" w:styleId="WW8Num10z6">
    <w:name w:val="WW8Num10z6"/>
    <w:rsid w:val="00306F86"/>
  </w:style>
  <w:style w:type="character" w:customStyle="1" w:styleId="WW8Num10z7">
    <w:name w:val="WW8Num10z7"/>
    <w:rsid w:val="00306F86"/>
  </w:style>
  <w:style w:type="character" w:customStyle="1" w:styleId="WW8Num10z8">
    <w:name w:val="WW8Num10z8"/>
    <w:rsid w:val="00306F86"/>
  </w:style>
  <w:style w:type="character" w:customStyle="1" w:styleId="WW8Num11z2">
    <w:name w:val="WW8Num11z2"/>
    <w:rsid w:val="00306F86"/>
  </w:style>
  <w:style w:type="character" w:customStyle="1" w:styleId="WW8Num11z4">
    <w:name w:val="WW8Num11z4"/>
    <w:rsid w:val="00306F86"/>
  </w:style>
  <w:style w:type="character" w:customStyle="1" w:styleId="WW8Num11z5">
    <w:name w:val="WW8Num11z5"/>
    <w:rsid w:val="00306F86"/>
  </w:style>
  <w:style w:type="character" w:customStyle="1" w:styleId="WW8Num11z6">
    <w:name w:val="WW8Num11z6"/>
    <w:rsid w:val="00306F86"/>
  </w:style>
  <w:style w:type="character" w:customStyle="1" w:styleId="WW8Num11z7">
    <w:name w:val="WW8Num11z7"/>
    <w:rsid w:val="00306F86"/>
  </w:style>
  <w:style w:type="character" w:customStyle="1" w:styleId="WW8Num11z8">
    <w:name w:val="WW8Num11z8"/>
    <w:rsid w:val="00306F86"/>
  </w:style>
  <w:style w:type="character" w:customStyle="1" w:styleId="WW8Num15z3">
    <w:name w:val="WW8Num15z3"/>
    <w:rsid w:val="00306F86"/>
  </w:style>
  <w:style w:type="character" w:customStyle="1" w:styleId="WW8Num15z4">
    <w:name w:val="WW8Num15z4"/>
    <w:rsid w:val="00306F86"/>
  </w:style>
  <w:style w:type="character" w:customStyle="1" w:styleId="WW8Num15z5">
    <w:name w:val="WW8Num15z5"/>
    <w:rsid w:val="00306F86"/>
  </w:style>
  <w:style w:type="character" w:customStyle="1" w:styleId="WW8Num15z6">
    <w:name w:val="WW8Num15z6"/>
    <w:rsid w:val="00306F86"/>
  </w:style>
  <w:style w:type="character" w:customStyle="1" w:styleId="WW8Num15z7">
    <w:name w:val="WW8Num15z7"/>
    <w:rsid w:val="00306F86"/>
  </w:style>
  <w:style w:type="character" w:customStyle="1" w:styleId="WW8Num15z8">
    <w:name w:val="WW8Num15z8"/>
    <w:rsid w:val="00306F86"/>
  </w:style>
  <w:style w:type="character" w:customStyle="1" w:styleId="WW8Num16z3">
    <w:name w:val="WW8Num16z3"/>
    <w:rsid w:val="00306F86"/>
  </w:style>
  <w:style w:type="character" w:customStyle="1" w:styleId="WW8Num16z4">
    <w:name w:val="WW8Num16z4"/>
    <w:rsid w:val="00306F86"/>
  </w:style>
  <w:style w:type="character" w:customStyle="1" w:styleId="WW8Num16z5">
    <w:name w:val="WW8Num16z5"/>
    <w:rsid w:val="00306F86"/>
  </w:style>
  <w:style w:type="character" w:customStyle="1" w:styleId="WW8Num16z6">
    <w:name w:val="WW8Num16z6"/>
    <w:rsid w:val="00306F86"/>
  </w:style>
  <w:style w:type="character" w:customStyle="1" w:styleId="WW8Num16z7">
    <w:name w:val="WW8Num16z7"/>
    <w:rsid w:val="00306F86"/>
  </w:style>
  <w:style w:type="character" w:customStyle="1" w:styleId="WW8Num16z8">
    <w:name w:val="WW8Num16z8"/>
    <w:rsid w:val="00306F86"/>
  </w:style>
  <w:style w:type="character" w:customStyle="1" w:styleId="WW8Num18z4">
    <w:name w:val="WW8Num18z4"/>
    <w:rsid w:val="00306F86"/>
  </w:style>
  <w:style w:type="character" w:customStyle="1" w:styleId="WW8Num18z5">
    <w:name w:val="WW8Num18z5"/>
    <w:rsid w:val="00306F86"/>
  </w:style>
  <w:style w:type="character" w:customStyle="1" w:styleId="WW8Num18z6">
    <w:name w:val="WW8Num18z6"/>
    <w:rsid w:val="00306F86"/>
  </w:style>
  <w:style w:type="character" w:customStyle="1" w:styleId="WW8Num18z7">
    <w:name w:val="WW8Num18z7"/>
    <w:rsid w:val="00306F86"/>
  </w:style>
  <w:style w:type="character" w:customStyle="1" w:styleId="WW8Num18z8">
    <w:name w:val="WW8Num18z8"/>
    <w:rsid w:val="00306F86"/>
  </w:style>
  <w:style w:type="character" w:customStyle="1" w:styleId="WW8Num19z4">
    <w:name w:val="WW8Num19z4"/>
    <w:rsid w:val="00306F86"/>
  </w:style>
  <w:style w:type="character" w:customStyle="1" w:styleId="WW8Num19z5">
    <w:name w:val="WW8Num19z5"/>
    <w:rsid w:val="00306F86"/>
  </w:style>
  <w:style w:type="character" w:customStyle="1" w:styleId="WW8Num19z6">
    <w:name w:val="WW8Num19z6"/>
    <w:rsid w:val="00306F86"/>
  </w:style>
  <w:style w:type="character" w:customStyle="1" w:styleId="WW8Num19z7">
    <w:name w:val="WW8Num19z7"/>
    <w:rsid w:val="00306F86"/>
  </w:style>
  <w:style w:type="character" w:customStyle="1" w:styleId="WW8Num19z8">
    <w:name w:val="WW8Num19z8"/>
    <w:rsid w:val="00306F86"/>
  </w:style>
  <w:style w:type="character" w:customStyle="1" w:styleId="WW8Num23z2">
    <w:name w:val="WW8Num23z2"/>
    <w:rsid w:val="00306F86"/>
  </w:style>
  <w:style w:type="character" w:customStyle="1" w:styleId="WW8Num23z4">
    <w:name w:val="WW8Num23z4"/>
    <w:rsid w:val="00306F86"/>
  </w:style>
  <w:style w:type="character" w:customStyle="1" w:styleId="WW8Num23z5">
    <w:name w:val="WW8Num23z5"/>
    <w:rsid w:val="00306F86"/>
  </w:style>
  <w:style w:type="character" w:customStyle="1" w:styleId="WW8Num23z6">
    <w:name w:val="WW8Num23z6"/>
    <w:rsid w:val="00306F86"/>
  </w:style>
  <w:style w:type="character" w:customStyle="1" w:styleId="WW8Num23z7">
    <w:name w:val="WW8Num23z7"/>
    <w:rsid w:val="00306F86"/>
  </w:style>
  <w:style w:type="character" w:customStyle="1" w:styleId="WW8Num23z8">
    <w:name w:val="WW8Num23z8"/>
    <w:rsid w:val="00306F86"/>
  </w:style>
  <w:style w:type="character" w:customStyle="1" w:styleId="WW8Num24z4">
    <w:name w:val="WW8Num24z4"/>
    <w:rsid w:val="00306F86"/>
  </w:style>
  <w:style w:type="character" w:customStyle="1" w:styleId="WW8Num24z5">
    <w:name w:val="WW8Num24z5"/>
    <w:rsid w:val="00306F86"/>
  </w:style>
  <w:style w:type="character" w:customStyle="1" w:styleId="WW8Num24z6">
    <w:name w:val="WW8Num24z6"/>
    <w:rsid w:val="00306F86"/>
  </w:style>
  <w:style w:type="character" w:customStyle="1" w:styleId="WW8Num24z7">
    <w:name w:val="WW8Num24z7"/>
    <w:rsid w:val="00306F86"/>
  </w:style>
  <w:style w:type="character" w:customStyle="1" w:styleId="WW8Num24z8">
    <w:name w:val="WW8Num24z8"/>
    <w:rsid w:val="00306F86"/>
  </w:style>
  <w:style w:type="character" w:customStyle="1" w:styleId="WW8Num26z4">
    <w:name w:val="WW8Num26z4"/>
    <w:rsid w:val="00306F86"/>
  </w:style>
  <w:style w:type="character" w:customStyle="1" w:styleId="WW8Num26z5">
    <w:name w:val="WW8Num26z5"/>
    <w:rsid w:val="00306F86"/>
  </w:style>
  <w:style w:type="character" w:customStyle="1" w:styleId="WW8Num26z6">
    <w:name w:val="WW8Num26z6"/>
    <w:rsid w:val="00306F86"/>
  </w:style>
  <w:style w:type="character" w:customStyle="1" w:styleId="WW8Num26z7">
    <w:name w:val="WW8Num26z7"/>
    <w:rsid w:val="00306F86"/>
  </w:style>
  <w:style w:type="character" w:customStyle="1" w:styleId="WW8Num26z8">
    <w:name w:val="WW8Num26z8"/>
    <w:rsid w:val="00306F86"/>
  </w:style>
  <w:style w:type="character" w:customStyle="1" w:styleId="WW8Num28z4">
    <w:name w:val="WW8Num28z4"/>
    <w:rsid w:val="00306F86"/>
  </w:style>
  <w:style w:type="character" w:customStyle="1" w:styleId="WW8Num28z5">
    <w:name w:val="WW8Num28z5"/>
    <w:rsid w:val="00306F86"/>
  </w:style>
  <w:style w:type="character" w:customStyle="1" w:styleId="WW8Num28z6">
    <w:name w:val="WW8Num28z6"/>
    <w:rsid w:val="00306F86"/>
  </w:style>
  <w:style w:type="character" w:customStyle="1" w:styleId="WW8Num28z7">
    <w:name w:val="WW8Num28z7"/>
    <w:rsid w:val="00306F86"/>
  </w:style>
  <w:style w:type="character" w:customStyle="1" w:styleId="WW8Num28z8">
    <w:name w:val="WW8Num28z8"/>
    <w:rsid w:val="00306F86"/>
  </w:style>
  <w:style w:type="character" w:customStyle="1" w:styleId="WW8Num30z4">
    <w:name w:val="WW8Num30z4"/>
    <w:rsid w:val="00306F86"/>
  </w:style>
  <w:style w:type="character" w:customStyle="1" w:styleId="WW8Num30z5">
    <w:name w:val="WW8Num30z5"/>
    <w:rsid w:val="00306F86"/>
  </w:style>
  <w:style w:type="character" w:customStyle="1" w:styleId="WW8Num30z6">
    <w:name w:val="WW8Num30z6"/>
    <w:rsid w:val="00306F86"/>
  </w:style>
  <w:style w:type="character" w:customStyle="1" w:styleId="WW8Num30z7">
    <w:name w:val="WW8Num30z7"/>
    <w:rsid w:val="00306F86"/>
  </w:style>
  <w:style w:type="character" w:customStyle="1" w:styleId="WW8Num30z8">
    <w:name w:val="WW8Num30z8"/>
    <w:rsid w:val="00306F86"/>
  </w:style>
  <w:style w:type="character" w:customStyle="1" w:styleId="WW8Num31z3">
    <w:name w:val="WW8Num31z3"/>
    <w:rsid w:val="00306F86"/>
  </w:style>
  <w:style w:type="character" w:customStyle="1" w:styleId="WW8Num31z4">
    <w:name w:val="WW8Num31z4"/>
    <w:rsid w:val="00306F86"/>
  </w:style>
  <w:style w:type="character" w:customStyle="1" w:styleId="WW8Num31z5">
    <w:name w:val="WW8Num31z5"/>
    <w:rsid w:val="00306F86"/>
  </w:style>
  <w:style w:type="character" w:customStyle="1" w:styleId="WW8Num31z6">
    <w:name w:val="WW8Num31z6"/>
    <w:rsid w:val="00306F86"/>
  </w:style>
  <w:style w:type="character" w:customStyle="1" w:styleId="WW8Num31z7">
    <w:name w:val="WW8Num31z7"/>
    <w:rsid w:val="00306F86"/>
  </w:style>
  <w:style w:type="character" w:customStyle="1" w:styleId="WW8Num31z8">
    <w:name w:val="WW8Num31z8"/>
    <w:rsid w:val="00306F86"/>
  </w:style>
  <w:style w:type="character" w:customStyle="1" w:styleId="WW8Num33z0">
    <w:name w:val="WW8Num33z0"/>
    <w:rsid w:val="00306F86"/>
    <w:rPr>
      <w:rFonts w:hint="default"/>
    </w:rPr>
  </w:style>
  <w:style w:type="character" w:customStyle="1" w:styleId="WW8Num33z1">
    <w:name w:val="WW8Num33z1"/>
    <w:rsid w:val="00306F86"/>
  </w:style>
  <w:style w:type="character" w:customStyle="1" w:styleId="WW8Num33z2">
    <w:name w:val="WW8Num33z2"/>
    <w:rsid w:val="00306F86"/>
  </w:style>
  <w:style w:type="character" w:customStyle="1" w:styleId="WW8Num33z3">
    <w:name w:val="WW8Num33z3"/>
    <w:rsid w:val="00306F86"/>
  </w:style>
  <w:style w:type="character" w:customStyle="1" w:styleId="WW8Num33z4">
    <w:name w:val="WW8Num33z4"/>
    <w:rsid w:val="00306F86"/>
  </w:style>
  <w:style w:type="character" w:customStyle="1" w:styleId="WW8Num33z5">
    <w:name w:val="WW8Num33z5"/>
    <w:rsid w:val="00306F86"/>
  </w:style>
  <w:style w:type="character" w:customStyle="1" w:styleId="WW8Num33z6">
    <w:name w:val="WW8Num33z6"/>
    <w:rsid w:val="00306F86"/>
  </w:style>
  <w:style w:type="character" w:customStyle="1" w:styleId="WW8Num33z7">
    <w:name w:val="WW8Num33z7"/>
    <w:rsid w:val="00306F86"/>
  </w:style>
  <w:style w:type="character" w:customStyle="1" w:styleId="WW8Num33z8">
    <w:name w:val="WW8Num33z8"/>
    <w:rsid w:val="00306F86"/>
  </w:style>
  <w:style w:type="character" w:customStyle="1" w:styleId="1f6">
    <w:name w:val="Заголовок 1 Знак"/>
    <w:rsid w:val="00306F86"/>
    <w:rPr>
      <w:rFonts w:ascii="Arial" w:hAnsi="Arial" w:cs="Arial"/>
      <w:b/>
      <w:bCs/>
      <w:kern w:val="1"/>
      <w:sz w:val="32"/>
      <w:szCs w:val="32"/>
      <w:lang w:val="ru-RU" w:eastAsia="ar-SA" w:bidi="ar-SA"/>
    </w:rPr>
  </w:style>
  <w:style w:type="character" w:customStyle="1" w:styleId="38">
    <w:name w:val="Заголовок 3 Знак"/>
    <w:rsid w:val="00306F86"/>
    <w:rPr>
      <w:b/>
      <w:lang w:val="uk-UA" w:eastAsia="ar-SA" w:bidi="ar-SA"/>
    </w:rPr>
  </w:style>
  <w:style w:type="character" w:customStyle="1" w:styleId="130">
    <w:name w:val="Знак Знак13"/>
    <w:rsid w:val="00306F86"/>
    <w:rPr>
      <w:rFonts w:ascii="Arial" w:hAnsi="Arial" w:cs="Arial"/>
      <w:b/>
      <w:bCs/>
      <w:kern w:val="1"/>
      <w:sz w:val="32"/>
      <w:szCs w:val="32"/>
      <w:lang w:val="ru-RU" w:eastAsia="ar-SA" w:bidi="ar-SA"/>
    </w:rPr>
  </w:style>
  <w:style w:type="character" w:customStyle="1" w:styleId="120">
    <w:name w:val="Знак Знак12"/>
    <w:rsid w:val="00306F86"/>
    <w:rPr>
      <w:rFonts w:ascii="Arial" w:hAnsi="Arial" w:cs="Arial"/>
      <w:b/>
      <w:bCs/>
      <w:i/>
      <w:iCs/>
      <w:sz w:val="28"/>
      <w:szCs w:val="28"/>
      <w:lang w:val="ru-RU" w:eastAsia="ar-SA" w:bidi="ar-SA"/>
    </w:rPr>
  </w:style>
  <w:style w:type="character" w:customStyle="1" w:styleId="110">
    <w:name w:val="Знак Знак11"/>
    <w:rsid w:val="00306F86"/>
    <w:rPr>
      <w:b/>
      <w:lang w:val="uk-UA" w:eastAsia="ar-SA" w:bidi="ar-SA"/>
    </w:rPr>
  </w:style>
  <w:style w:type="character" w:customStyle="1" w:styleId="highlighted">
    <w:name w:val="highlighted"/>
    <w:rsid w:val="00306F86"/>
  </w:style>
  <w:style w:type="character" w:customStyle="1" w:styleId="afff1">
    <w:name w:val="Символ нумерации"/>
    <w:rsid w:val="00306F86"/>
  </w:style>
  <w:style w:type="paragraph" w:customStyle="1" w:styleId="320">
    <w:name w:val="Основной текст с отступом 32"/>
    <w:basedOn w:val="a0"/>
    <w:rsid w:val="00306F86"/>
    <w:pPr>
      <w:widowControl/>
      <w:spacing w:before="180"/>
      <w:ind w:firstLine="680"/>
      <w:jc w:val="both"/>
    </w:pPr>
    <w:rPr>
      <w:rFonts w:eastAsia="Times New Roman" w:cs="Times New Roman"/>
      <w:color w:val="auto"/>
      <w:lang w:val="ru-RU" w:eastAsia="ar-SA" w:bidi="ar-SA"/>
    </w:rPr>
  </w:style>
  <w:style w:type="paragraph" w:customStyle="1" w:styleId="1f7">
    <w:name w:val="Цитата1"/>
    <w:basedOn w:val="a0"/>
    <w:rsid w:val="00306F86"/>
    <w:pPr>
      <w:widowControl/>
      <w:ind w:left="567" w:right="-569"/>
      <w:jc w:val="both"/>
    </w:pPr>
    <w:rPr>
      <w:rFonts w:eastAsia="Times New Roman" w:cs="Times New Roman"/>
      <w:color w:val="auto"/>
      <w:szCs w:val="20"/>
      <w:lang w:val="uk-UA" w:eastAsia="ar-SA" w:bidi="ar-SA"/>
    </w:rPr>
  </w:style>
  <w:style w:type="paragraph" w:customStyle="1" w:styleId="Iauiue1">
    <w:name w:val="Iau?iue1"/>
    <w:rsid w:val="00306F86"/>
    <w:pPr>
      <w:suppressAutoHyphens/>
    </w:pPr>
    <w:rPr>
      <w:lang w:val="en-US" w:eastAsia="ar-SA"/>
    </w:rPr>
  </w:style>
  <w:style w:type="paragraph" w:customStyle="1" w:styleId="afff2">
    <w:name w:val="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CharChar1">
    <w:name w:val="Char Знак Знак Char Знак Знак Знак Знак Знак Знак Знак Знак Знак Знак Знак Знак Знак Знак Знак1 Знак"/>
    <w:basedOn w:val="a0"/>
    <w:rsid w:val="00306F86"/>
    <w:pPr>
      <w:widowControl/>
    </w:pPr>
    <w:rPr>
      <w:rFonts w:ascii="Verdana" w:eastAsia="Times New Roman" w:hAnsi="Verdana" w:cs="Verdana"/>
      <w:color w:val="auto"/>
      <w:sz w:val="20"/>
      <w:szCs w:val="20"/>
      <w:lang w:eastAsia="ar-SA" w:bidi="ar-SA"/>
    </w:rPr>
  </w:style>
  <w:style w:type="paragraph" w:customStyle="1" w:styleId="Preformatted">
    <w:name w:val="Preformatted"/>
    <w:basedOn w:val="a0"/>
    <w:rsid w:val="00306F8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color w:val="auto"/>
      <w:sz w:val="20"/>
      <w:szCs w:val="20"/>
      <w:lang w:val="uk-UA" w:eastAsia="ar-SA" w:bidi="ar-SA"/>
    </w:rPr>
  </w:style>
  <w:style w:type="paragraph" w:customStyle="1" w:styleId="1f8">
    <w:name w:val="Название объекта1"/>
    <w:basedOn w:val="a0"/>
    <w:next w:val="a0"/>
    <w:rsid w:val="00306F86"/>
    <w:pPr>
      <w:tabs>
        <w:tab w:val="left" w:pos="2160"/>
        <w:tab w:val="left" w:pos="3600"/>
      </w:tabs>
      <w:autoSpaceDE w:val="0"/>
      <w:jc w:val="center"/>
    </w:pPr>
    <w:rPr>
      <w:rFonts w:ascii="Times New Roman CYR" w:eastAsia="Times New Roman" w:hAnsi="Times New Roman CYR" w:cs="Times New Roman CYR"/>
      <w:b/>
      <w:sz w:val="28"/>
      <w:lang w:val="uk-UA" w:eastAsia="ar-SA" w:bidi="ar-SA"/>
    </w:rPr>
  </w:style>
  <w:style w:type="paragraph" w:customStyle="1" w:styleId="1f9">
    <w:name w:val="Абзац списку1"/>
    <w:basedOn w:val="a0"/>
    <w:rsid w:val="00306F86"/>
    <w:pPr>
      <w:widowControl/>
      <w:ind w:left="708"/>
    </w:pPr>
    <w:rPr>
      <w:rFonts w:eastAsia="Times New Roman" w:cs="Times New Roman"/>
      <w:color w:val="auto"/>
      <w:lang w:val="ru-RU" w:eastAsia="ar-SA" w:bidi="ar-SA"/>
    </w:rPr>
  </w:style>
  <w:style w:type="paragraph" w:customStyle="1" w:styleId="1fa">
    <w:name w:val="Знак Знак1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b">
    <w:name w:val="Знак Знак1 Знак Знак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3">
    <w:name w:val="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314">
    <w:name w:val="31"/>
    <w:basedOn w:val="a0"/>
    <w:rsid w:val="00306F86"/>
    <w:pPr>
      <w:widowControl/>
      <w:spacing w:before="280" w:after="280"/>
    </w:pPr>
    <w:rPr>
      <w:rFonts w:eastAsia="Times New Roman" w:cs="Times New Roman"/>
      <w:color w:val="auto"/>
      <w:lang w:val="ru-RU" w:eastAsia="ar-SA" w:bidi="ar-SA"/>
    </w:rPr>
  </w:style>
  <w:style w:type="paragraph" w:customStyle="1" w:styleId="1fc">
    <w:name w:val="Знак Знак1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d">
    <w:name w:val="Знак Знак1 Знак Знак Знак Знак Знак Знак 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afff4">
    <w:name w:val="Знак Знак Знак"/>
    <w:basedOn w:val="a0"/>
    <w:rsid w:val="00306F86"/>
    <w:pPr>
      <w:widowControl/>
    </w:pPr>
    <w:rPr>
      <w:rFonts w:ascii="Verdana" w:eastAsia="Times New Roman" w:hAnsi="Verdana" w:cs="Verdana"/>
      <w:color w:val="auto"/>
      <w:sz w:val="20"/>
      <w:szCs w:val="20"/>
      <w:lang w:eastAsia="ar-SA" w:bidi="ar-SA"/>
    </w:rPr>
  </w:style>
  <w:style w:type="paragraph" w:customStyle="1" w:styleId="1fe">
    <w:name w:val="Абзац списка1"/>
    <w:basedOn w:val="a0"/>
    <w:rsid w:val="00306F86"/>
    <w:pPr>
      <w:widowControl/>
      <w:spacing w:after="200" w:line="276" w:lineRule="auto"/>
      <w:ind w:left="720"/>
    </w:pPr>
    <w:rPr>
      <w:rFonts w:ascii="Calibri" w:eastAsia="Calibri" w:hAnsi="Calibri" w:cs="Calibri"/>
      <w:color w:val="auto"/>
      <w:sz w:val="22"/>
      <w:szCs w:val="22"/>
      <w:lang w:val="ru-RU" w:eastAsia="ar-SA" w:bidi="ar-SA"/>
    </w:rPr>
  </w:style>
  <w:style w:type="character" w:customStyle="1" w:styleId="220">
    <w:name w:val="Основной текст (2)2"/>
    <w:uiPriority w:val="99"/>
    <w:rsid w:val="00306F86"/>
  </w:style>
  <w:style w:type="paragraph" w:customStyle="1" w:styleId="212">
    <w:name w:val="Основной текст (2)1"/>
    <w:basedOn w:val="a0"/>
    <w:uiPriority w:val="99"/>
    <w:rsid w:val="00306F86"/>
    <w:pPr>
      <w:shd w:val="clear" w:color="auto" w:fill="FFFFFF"/>
      <w:suppressAutoHyphens w:val="0"/>
      <w:spacing w:line="268" w:lineRule="exact"/>
    </w:pPr>
    <w:rPr>
      <w:rFonts w:eastAsia="Times New Roman" w:cs="Times New Roman"/>
      <w:color w:val="auto"/>
      <w:sz w:val="22"/>
      <w:szCs w:val="22"/>
      <w:lang w:bidi="ar-SA"/>
    </w:rPr>
  </w:style>
  <w:style w:type="character" w:customStyle="1" w:styleId="51">
    <w:name w:val="Заголовок 5 Знак"/>
    <w:link w:val="5"/>
    <w:rsid w:val="00306F86"/>
    <w:rPr>
      <w:rFonts w:ascii="Calibri" w:hAnsi="Calibri"/>
      <w:b/>
      <w:bCs/>
      <w:i/>
      <w:iCs/>
      <w:color w:val="000000"/>
      <w:sz w:val="26"/>
      <w:szCs w:val="26"/>
      <w:lang w:val="en-US" w:eastAsia="zh-CN" w:bidi="en-US"/>
    </w:rPr>
  </w:style>
  <w:style w:type="character" w:customStyle="1" w:styleId="61">
    <w:name w:val="Заголовок 6 Знак"/>
    <w:link w:val="6"/>
    <w:rsid w:val="00306F86"/>
    <w:rPr>
      <w:rFonts w:eastAsia="Lucida Sans Unicode" w:cs="Tahoma"/>
      <w:b/>
      <w:bCs/>
      <w:color w:val="000000"/>
      <w:sz w:val="22"/>
      <w:szCs w:val="22"/>
      <w:lang w:val="en-US" w:eastAsia="zh-CN" w:bidi="en-US"/>
    </w:rPr>
  </w:style>
  <w:style w:type="character" w:customStyle="1" w:styleId="312">
    <w:name w:val="Основной текст с отступом 3 Знак1"/>
    <w:link w:val="36"/>
    <w:rsid w:val="00306F86"/>
    <w:rPr>
      <w:sz w:val="16"/>
      <w:szCs w:val="16"/>
    </w:rPr>
  </w:style>
  <w:style w:type="paragraph" w:customStyle="1" w:styleId="font6">
    <w:name w:val="font6"/>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7">
    <w:name w:val="font7"/>
    <w:basedOn w:val="a0"/>
    <w:rsid w:val="00306F86"/>
    <w:pPr>
      <w:widowControl/>
      <w:suppressAutoHyphens w:val="0"/>
      <w:spacing w:before="100" w:beforeAutospacing="1" w:after="100" w:afterAutospacing="1"/>
    </w:pPr>
    <w:rPr>
      <w:rFonts w:eastAsia="Times New Roman" w:cs="Times New Roman"/>
      <w:sz w:val="20"/>
      <w:szCs w:val="20"/>
      <w:lang w:val="ru-RU" w:eastAsia="ru-RU" w:bidi="ar-SA"/>
    </w:rPr>
  </w:style>
  <w:style w:type="paragraph" w:customStyle="1" w:styleId="font8">
    <w:name w:val="font8"/>
    <w:basedOn w:val="a0"/>
    <w:rsid w:val="00306F86"/>
    <w:pPr>
      <w:widowControl/>
      <w:suppressAutoHyphens w:val="0"/>
      <w:spacing w:before="100" w:beforeAutospacing="1" w:after="100" w:afterAutospacing="1"/>
    </w:pPr>
    <w:rPr>
      <w:rFonts w:eastAsia="Times New Roman" w:cs="Times New Roman"/>
      <w:color w:val="333333"/>
      <w:sz w:val="20"/>
      <w:szCs w:val="20"/>
      <w:lang w:val="ru-RU" w:eastAsia="ru-RU" w:bidi="ar-SA"/>
    </w:rPr>
  </w:style>
  <w:style w:type="paragraph" w:customStyle="1" w:styleId="xl83">
    <w:name w:val="xl83"/>
    <w:basedOn w:val="a0"/>
    <w:rsid w:val="00306F86"/>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 w:val="20"/>
      <w:szCs w:val="20"/>
      <w:lang w:val="ru-RU" w:eastAsia="ru-RU" w:bidi="ar-SA"/>
    </w:rPr>
  </w:style>
  <w:style w:type="paragraph" w:customStyle="1" w:styleId="xl84">
    <w:name w:val="xl8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val="ru-RU" w:eastAsia="ru-RU" w:bidi="ar-SA"/>
    </w:rPr>
  </w:style>
  <w:style w:type="paragraph" w:customStyle="1" w:styleId="xl85">
    <w:name w:val="xl85"/>
    <w:basedOn w:val="a0"/>
    <w:rsid w:val="00306F86"/>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s="Times New Roman"/>
      <w:sz w:val="20"/>
      <w:szCs w:val="20"/>
      <w:lang w:val="ru-RU" w:eastAsia="ru-RU" w:bidi="ar-SA"/>
    </w:rPr>
  </w:style>
  <w:style w:type="paragraph" w:customStyle="1" w:styleId="xl86">
    <w:name w:val="xl86"/>
    <w:basedOn w:val="a0"/>
    <w:rsid w:val="00306F8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color w:val="auto"/>
      <w:sz w:val="20"/>
      <w:szCs w:val="20"/>
      <w:lang w:val="ru-RU" w:eastAsia="ru-RU" w:bidi="ar-SA"/>
    </w:rPr>
  </w:style>
  <w:style w:type="paragraph" w:customStyle="1" w:styleId="xl64">
    <w:name w:val="xl6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auto"/>
      <w:sz w:val="20"/>
      <w:szCs w:val="20"/>
      <w:lang w:val="ru-RU" w:eastAsia="ru-RU" w:bidi="ar-SA"/>
    </w:rPr>
  </w:style>
  <w:style w:type="paragraph" w:customStyle="1" w:styleId="xl87">
    <w:name w:val="xl87"/>
    <w:basedOn w:val="a0"/>
    <w:rsid w:val="00306F86"/>
    <w:pPr>
      <w:widowControl/>
      <w:shd w:val="clear" w:color="000000" w:fill="FFFFFF"/>
      <w:suppressAutoHyphens w:val="0"/>
      <w:spacing w:before="100" w:beforeAutospacing="1" w:after="100" w:afterAutospacing="1"/>
      <w:textAlignment w:val="center"/>
    </w:pPr>
    <w:rPr>
      <w:rFonts w:eastAsia="Times New Roman" w:cs="Times New Roman"/>
      <w:color w:val="111111"/>
      <w:sz w:val="20"/>
      <w:szCs w:val="20"/>
      <w:lang w:val="ru-RU" w:eastAsia="ru-RU" w:bidi="ar-SA"/>
    </w:rPr>
  </w:style>
  <w:style w:type="paragraph" w:customStyle="1" w:styleId="xl88">
    <w:name w:val="xl88"/>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89">
    <w:name w:val="xl89"/>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0">
    <w:name w:val="xl90"/>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1">
    <w:name w:val="xl91"/>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color w:val="auto"/>
      <w:sz w:val="20"/>
      <w:szCs w:val="20"/>
      <w:lang w:val="ru-RU" w:eastAsia="ru-RU" w:bidi="ar-SA"/>
    </w:rPr>
  </w:style>
  <w:style w:type="paragraph" w:customStyle="1" w:styleId="xl92">
    <w:name w:val="xl92"/>
    <w:basedOn w:val="a0"/>
    <w:rsid w:val="00306F86"/>
    <w:pPr>
      <w:widowControl/>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color w:val="auto"/>
      <w:sz w:val="20"/>
      <w:szCs w:val="20"/>
      <w:lang w:val="ru-RU" w:eastAsia="ru-RU" w:bidi="ar-SA"/>
    </w:rPr>
  </w:style>
  <w:style w:type="paragraph" w:customStyle="1" w:styleId="xl93">
    <w:name w:val="xl93"/>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eastAsia="Times New Roman" w:hAnsi="Arial" w:cs="Arial"/>
      <w:color w:val="auto"/>
      <w:sz w:val="20"/>
      <w:szCs w:val="20"/>
      <w:lang w:val="ru-RU" w:eastAsia="ru-RU" w:bidi="ar-SA"/>
    </w:rPr>
  </w:style>
  <w:style w:type="paragraph" w:customStyle="1" w:styleId="xl94">
    <w:name w:val="xl94"/>
    <w:basedOn w:val="a0"/>
    <w:rsid w:val="00306F8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color w:val="auto"/>
      <w:sz w:val="20"/>
      <w:szCs w:val="20"/>
      <w:lang w:val="ru-RU" w:eastAsia="ru-RU" w:bidi="ar-SA"/>
    </w:rPr>
  </w:style>
  <w:style w:type="paragraph" w:customStyle="1" w:styleId="xl95">
    <w:name w:val="xl95"/>
    <w:basedOn w:val="a0"/>
    <w:rsid w:val="00306F86"/>
    <w:pPr>
      <w:widowControl/>
      <w:suppressAutoHyphens w:val="0"/>
      <w:spacing w:before="100" w:beforeAutospacing="1" w:after="100" w:afterAutospacing="1"/>
      <w:textAlignment w:val="center"/>
    </w:pPr>
    <w:rPr>
      <w:rFonts w:eastAsia="Times New Roman" w:cs="Times New Roman"/>
      <w:color w:val="222222"/>
      <w:sz w:val="20"/>
      <w:szCs w:val="20"/>
      <w:lang w:val="ru-RU" w:eastAsia="ru-RU" w:bidi="ar-SA"/>
    </w:rPr>
  </w:style>
  <w:style w:type="paragraph" w:customStyle="1" w:styleId="xl96">
    <w:name w:val="xl96"/>
    <w:basedOn w:val="a0"/>
    <w:rsid w:val="00306F86"/>
    <w:pPr>
      <w:widowControl/>
      <w:suppressAutoHyphens w:val="0"/>
      <w:spacing w:before="100" w:beforeAutospacing="1" w:after="100" w:afterAutospacing="1"/>
    </w:pPr>
    <w:rPr>
      <w:rFonts w:eastAsia="Times New Roman" w:cs="Times New Roman"/>
      <w:color w:val="auto"/>
      <w:sz w:val="20"/>
      <w:szCs w:val="20"/>
      <w:lang w:val="ru-RU" w:eastAsia="ru-RU" w:bidi="ar-SA"/>
    </w:rPr>
  </w:style>
  <w:style w:type="character" w:customStyle="1" w:styleId="shorttext">
    <w:name w:val="short_text"/>
    <w:rsid w:val="001E6310"/>
    <w:rPr>
      <w:rFonts w:cs="Times New Roman"/>
    </w:rPr>
  </w:style>
  <w:style w:type="paragraph" w:customStyle="1" w:styleId="mcntmcntmcntmsonormal">
    <w:name w:val="mcntmcntmcntmsonormal"/>
    <w:basedOn w:val="a0"/>
    <w:rsid w:val="00935DC1"/>
    <w:pPr>
      <w:widowControl/>
      <w:suppressAutoHyphens w:val="0"/>
      <w:spacing w:before="100" w:beforeAutospacing="1" w:after="100" w:afterAutospacing="1"/>
    </w:pPr>
    <w:rPr>
      <w:rFonts w:eastAsia="Calibri" w:cs="Times New Roman"/>
      <w:color w:val="auto"/>
      <w:lang w:val="ru-RU" w:eastAsia="ru-RU" w:bidi="ar-SA"/>
    </w:rPr>
  </w:style>
  <w:style w:type="paragraph" w:customStyle="1" w:styleId="213">
    <w:name w:val="Список 21"/>
    <w:basedOn w:val="a0"/>
    <w:rsid w:val="00BF7069"/>
    <w:pPr>
      <w:widowControl/>
      <w:ind w:left="566" w:hanging="283"/>
    </w:pPr>
    <w:rPr>
      <w:rFonts w:eastAsia="Times New Roman" w:cs="Times New Roman"/>
      <w:color w:val="auto"/>
      <w:sz w:val="20"/>
      <w:szCs w:val="20"/>
      <w:lang w:val="ru-RU" w:bidi="ar-SA"/>
    </w:rPr>
  </w:style>
  <w:style w:type="paragraph" w:customStyle="1" w:styleId="msonospacing0">
    <w:name w:val="msonospacing"/>
    <w:rsid w:val="00BF7069"/>
    <w:pPr>
      <w:suppressAutoHyphens/>
    </w:pPr>
    <w:rPr>
      <w:sz w:val="24"/>
      <w:szCs w:val="24"/>
      <w:lang w:val="ru-RU" w:eastAsia="zh-CN"/>
    </w:rPr>
  </w:style>
  <w:style w:type="paragraph" w:customStyle="1" w:styleId="msolistparagraph0">
    <w:name w:val="msolistparagraph"/>
    <w:basedOn w:val="a0"/>
    <w:rsid w:val="00BF7069"/>
    <w:pPr>
      <w:widowControl/>
      <w:spacing w:after="200" w:line="276" w:lineRule="auto"/>
      <w:ind w:left="720"/>
      <w:contextualSpacing/>
    </w:pPr>
    <w:rPr>
      <w:rFonts w:ascii="Calibri" w:eastAsia="Times New Roman" w:hAnsi="Calibri" w:cs="Calibri"/>
      <w:color w:val="auto"/>
      <w:sz w:val="22"/>
      <w:szCs w:val="22"/>
      <w:lang w:val="ru-RU" w:bidi="ar-SA"/>
    </w:rPr>
  </w:style>
  <w:style w:type="paragraph" w:customStyle="1" w:styleId="msonormalcxspmiddle">
    <w:name w:val="msonormalcxspmiddle"/>
    <w:basedOn w:val="a0"/>
    <w:rsid w:val="00BF7069"/>
    <w:pPr>
      <w:widowControl/>
      <w:spacing w:before="280" w:after="280"/>
    </w:pPr>
    <w:rPr>
      <w:rFonts w:eastAsia="Times New Roman" w:cs="Times New Roman"/>
      <w:color w:val="auto"/>
      <w:lang w:val="uk-UA" w:bidi="ar-SA"/>
    </w:rPr>
  </w:style>
  <w:style w:type="character" w:customStyle="1" w:styleId="1b">
    <w:name w:val="Верхний колонтитул Знак1"/>
    <w:link w:val="aff2"/>
    <w:rsid w:val="00BF7069"/>
    <w:rPr>
      <w:rFonts w:eastAsia="Lucida Sans Unicode" w:cs="Tahoma"/>
      <w:color w:val="000000"/>
      <w:sz w:val="24"/>
      <w:szCs w:val="24"/>
      <w:lang w:val="en-US" w:eastAsia="zh-CN" w:bidi="en-US"/>
    </w:rPr>
  </w:style>
  <w:style w:type="character" w:customStyle="1" w:styleId="1f">
    <w:name w:val="Нижний колонтитул Знак1"/>
    <w:link w:val="aff9"/>
    <w:uiPriority w:val="99"/>
    <w:rsid w:val="00BF7069"/>
    <w:rPr>
      <w:rFonts w:eastAsia="Lucida Sans Unicode" w:cs="Tahoma"/>
      <w:color w:val="000000"/>
      <w:sz w:val="24"/>
      <w:szCs w:val="24"/>
      <w:lang w:val="en-US" w:eastAsia="zh-CN" w:bidi="en-US"/>
    </w:rPr>
  </w:style>
  <w:style w:type="paragraph" w:customStyle="1" w:styleId="afff5">
    <w:name w:val="Блочная цитата"/>
    <w:basedOn w:val="a0"/>
    <w:uiPriority w:val="99"/>
    <w:rsid w:val="00BF7069"/>
    <w:pPr>
      <w:widowControl/>
      <w:spacing w:after="283"/>
      <w:ind w:left="567" w:right="567"/>
    </w:pPr>
    <w:rPr>
      <w:rFonts w:eastAsia="Times New Roman" w:cs="Times New Roman"/>
      <w:color w:val="auto"/>
      <w:sz w:val="20"/>
      <w:szCs w:val="20"/>
      <w:lang w:val="ru-RU" w:bidi="ar-SA"/>
    </w:rPr>
  </w:style>
  <w:style w:type="character" w:customStyle="1" w:styleId="hps">
    <w:name w:val="hps"/>
    <w:uiPriority w:val="99"/>
    <w:rsid w:val="00BF7069"/>
    <w:rPr>
      <w:rFonts w:cs="Times New Roman"/>
    </w:rPr>
  </w:style>
  <w:style w:type="paragraph" w:styleId="2c">
    <w:name w:val="Body Text 2"/>
    <w:basedOn w:val="a0"/>
    <w:link w:val="2d"/>
    <w:rsid w:val="00BF7069"/>
    <w:pPr>
      <w:widowControl/>
      <w:spacing w:after="120" w:line="480" w:lineRule="auto"/>
    </w:pPr>
    <w:rPr>
      <w:rFonts w:eastAsia="Times New Roman" w:cs="Times New Roman"/>
      <w:color w:val="auto"/>
      <w:sz w:val="20"/>
      <w:szCs w:val="20"/>
      <w:lang w:val="ru-RU" w:bidi="ar-SA"/>
    </w:rPr>
  </w:style>
  <w:style w:type="character" w:customStyle="1" w:styleId="2d">
    <w:name w:val="Основной текст 2 Знак"/>
    <w:link w:val="2c"/>
    <w:rsid w:val="00BF7069"/>
    <w:rPr>
      <w:lang w:val="ru-RU" w:eastAsia="zh-CN"/>
    </w:rPr>
  </w:style>
  <w:style w:type="paragraph" w:styleId="afff6">
    <w:name w:val="Body Text Indent"/>
    <w:basedOn w:val="a0"/>
    <w:link w:val="afff7"/>
    <w:uiPriority w:val="99"/>
    <w:rsid w:val="00BF7069"/>
    <w:pPr>
      <w:widowControl/>
      <w:spacing w:after="120"/>
      <w:ind w:left="283"/>
    </w:pPr>
    <w:rPr>
      <w:rFonts w:eastAsia="Times New Roman" w:cs="Times New Roman"/>
      <w:color w:val="auto"/>
      <w:sz w:val="20"/>
      <w:szCs w:val="20"/>
      <w:lang w:val="ru-RU" w:bidi="ar-SA"/>
    </w:rPr>
  </w:style>
  <w:style w:type="character" w:customStyle="1" w:styleId="afff7">
    <w:name w:val="Основной текст с отступом Знак"/>
    <w:link w:val="afff6"/>
    <w:uiPriority w:val="99"/>
    <w:rsid w:val="00BF7069"/>
    <w:rPr>
      <w:lang w:val="ru-RU" w:eastAsia="zh-CN"/>
    </w:rPr>
  </w:style>
  <w:style w:type="character" w:customStyle="1" w:styleId="longtext">
    <w:name w:val="long_text"/>
    <w:rsid w:val="00BF7069"/>
    <w:rPr>
      <w:rFonts w:cs="Times New Roman"/>
    </w:rPr>
  </w:style>
  <w:style w:type="character" w:customStyle="1" w:styleId="41">
    <w:name w:val="Заголовок 4 Знак"/>
    <w:link w:val="40"/>
    <w:rsid w:val="00B77208"/>
    <w:rPr>
      <w:bCs/>
      <w:sz w:val="24"/>
      <w:szCs w:val="28"/>
    </w:rPr>
  </w:style>
  <w:style w:type="character" w:customStyle="1" w:styleId="80">
    <w:name w:val="Заголовок 8 Знак"/>
    <w:link w:val="8"/>
    <w:rsid w:val="00B77208"/>
    <w:rPr>
      <w:i/>
      <w:iCs/>
      <w:sz w:val="24"/>
      <w:szCs w:val="24"/>
    </w:rPr>
  </w:style>
  <w:style w:type="paragraph" w:customStyle="1" w:styleId="14">
    <w:name w:val="Основной текст1"/>
    <w:basedOn w:val="a0"/>
    <w:link w:val="af1"/>
    <w:rsid w:val="00B77208"/>
    <w:pPr>
      <w:widowControl/>
      <w:shd w:val="clear" w:color="auto" w:fill="FFFFFF"/>
      <w:suppressAutoHyphens w:val="0"/>
      <w:spacing w:line="0" w:lineRule="atLeast"/>
      <w:jc w:val="both"/>
    </w:pPr>
    <w:rPr>
      <w:rFonts w:eastAsia="Times New Roman" w:cs="Times New Roman"/>
      <w:color w:val="auto"/>
      <w:spacing w:val="11"/>
      <w:sz w:val="21"/>
      <w:szCs w:val="21"/>
      <w:lang w:val="uk-UA" w:eastAsia="uk-UA" w:bidi="ar-SA"/>
    </w:rPr>
  </w:style>
  <w:style w:type="character" w:customStyle="1" w:styleId="39">
    <w:name w:val="Основной текст (3)_"/>
    <w:link w:val="3a"/>
    <w:rsid w:val="00B77208"/>
    <w:rPr>
      <w:sz w:val="21"/>
      <w:szCs w:val="21"/>
      <w:shd w:val="clear" w:color="auto" w:fill="FFFFFF"/>
    </w:rPr>
  </w:style>
  <w:style w:type="paragraph" w:customStyle="1" w:styleId="3a">
    <w:name w:val="Основной текст (3)"/>
    <w:basedOn w:val="a0"/>
    <w:link w:val="39"/>
    <w:rsid w:val="00B77208"/>
    <w:pPr>
      <w:widowControl/>
      <w:shd w:val="clear" w:color="auto" w:fill="FFFFFF"/>
      <w:suppressAutoHyphens w:val="0"/>
      <w:spacing w:line="293" w:lineRule="exact"/>
      <w:ind w:hanging="360"/>
      <w:jc w:val="both"/>
    </w:pPr>
    <w:rPr>
      <w:rFonts w:eastAsia="Times New Roman" w:cs="Times New Roman"/>
      <w:color w:val="auto"/>
      <w:sz w:val="21"/>
      <w:szCs w:val="21"/>
      <w:lang w:val="uk-UA" w:eastAsia="uk-UA" w:bidi="ar-SA"/>
    </w:rPr>
  </w:style>
  <w:style w:type="numbering" w:customStyle="1" w:styleId="12">
    <w:name w:val="Стиль1"/>
    <w:rsid w:val="00B77208"/>
    <w:pPr>
      <w:numPr>
        <w:numId w:val="4"/>
      </w:numPr>
    </w:pPr>
  </w:style>
  <w:style w:type="numbering" w:customStyle="1" w:styleId="20">
    <w:name w:val="Стиль2"/>
    <w:rsid w:val="00B77208"/>
    <w:pPr>
      <w:numPr>
        <w:numId w:val="5"/>
      </w:numPr>
    </w:pPr>
  </w:style>
  <w:style w:type="numbering" w:customStyle="1" w:styleId="30">
    <w:name w:val="Стиль3"/>
    <w:rsid w:val="00B77208"/>
    <w:pPr>
      <w:numPr>
        <w:numId w:val="6"/>
      </w:numPr>
    </w:pPr>
  </w:style>
  <w:style w:type="numbering" w:customStyle="1" w:styleId="4">
    <w:name w:val="Стиль4"/>
    <w:rsid w:val="00B77208"/>
    <w:pPr>
      <w:numPr>
        <w:numId w:val="7"/>
      </w:numPr>
    </w:pPr>
  </w:style>
  <w:style w:type="numbering" w:customStyle="1" w:styleId="50">
    <w:name w:val="Стиль5"/>
    <w:rsid w:val="00B77208"/>
    <w:pPr>
      <w:numPr>
        <w:numId w:val="8"/>
      </w:numPr>
    </w:pPr>
  </w:style>
  <w:style w:type="numbering" w:customStyle="1" w:styleId="60">
    <w:name w:val="Стиль6"/>
    <w:rsid w:val="00B77208"/>
    <w:pPr>
      <w:numPr>
        <w:numId w:val="9"/>
      </w:numPr>
    </w:pPr>
  </w:style>
  <w:style w:type="numbering" w:customStyle="1" w:styleId="70">
    <w:name w:val="Стиль7"/>
    <w:rsid w:val="00B77208"/>
    <w:pPr>
      <w:numPr>
        <w:numId w:val="10"/>
      </w:numPr>
    </w:pPr>
  </w:style>
  <w:style w:type="numbering" w:customStyle="1" w:styleId="11">
    <w:name w:val="Стиль11"/>
    <w:rsid w:val="00B77208"/>
    <w:pPr>
      <w:numPr>
        <w:numId w:val="11"/>
      </w:numPr>
    </w:pPr>
  </w:style>
  <w:style w:type="character" w:customStyle="1" w:styleId="detail">
    <w:name w:val="detail"/>
    <w:rsid w:val="00BA1BD9"/>
  </w:style>
  <w:style w:type="paragraph" w:customStyle="1" w:styleId="mcntmsonormal">
    <w:name w:val="mcntmsonormal"/>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
    <w:name w:val="msonormal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middle">
    <w:name w:val="msonormalcxspmiddlecxspmiddlecxspmiddle"/>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msonormalcxspmiddlecxspmiddlecxsplast">
    <w:name w:val="msonormalcxspmiddlecxspmiddlecxsplast"/>
    <w:basedOn w:val="a0"/>
    <w:rsid w:val="00BA1BD9"/>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xl63">
    <w:name w:val="xl63"/>
    <w:basedOn w:val="a0"/>
    <w:rsid w:val="00BA1BD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lang w:val="uk-UA" w:eastAsia="uk-UA" w:bidi="ar-SA"/>
    </w:rPr>
  </w:style>
  <w:style w:type="character" w:customStyle="1" w:styleId="aff8">
    <w:name w:val="Без интервала Знак"/>
    <w:link w:val="aff7"/>
    <w:uiPriority w:val="1"/>
    <w:rsid w:val="00517367"/>
    <w:rPr>
      <w:sz w:val="24"/>
      <w:szCs w:val="24"/>
      <w:lang w:val="ru-RU" w:eastAsia="zh-CN"/>
    </w:rPr>
  </w:style>
  <w:style w:type="character" w:customStyle="1" w:styleId="1ff">
    <w:name w:val="Неразрешенное упоминание1"/>
    <w:uiPriority w:val="99"/>
    <w:semiHidden/>
    <w:unhideWhenUsed/>
    <w:rsid w:val="000035C4"/>
    <w:rPr>
      <w:color w:val="605E5C"/>
      <w:shd w:val="clear" w:color="auto" w:fill="E1DFDD"/>
    </w:rPr>
  </w:style>
  <w:style w:type="character" w:customStyle="1" w:styleId="HTML1">
    <w:name w:val="Стандартный HTML Знак1"/>
    <w:link w:val="HTML0"/>
    <w:rsid w:val="003D38EC"/>
    <w:rPr>
      <w:rFonts w:ascii="Courier New" w:eastAsia="Courier New" w:hAnsi="Courier New" w:cs="Courier New"/>
      <w:color w:val="000000"/>
      <w:lang w:val="en-US" w:eastAsia="zh-CN" w:bidi="en-US"/>
    </w:rPr>
  </w:style>
  <w:style w:type="character" w:customStyle="1" w:styleId="aff4">
    <w:name w:val="Абзац списка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ff3"/>
    <w:uiPriority w:val="34"/>
    <w:locked/>
    <w:rsid w:val="003E3462"/>
    <w:rPr>
      <w:rFonts w:eastAsia="Lucida Sans Unicode" w:cs="Tahoma"/>
      <w:color w:val="000000"/>
      <w:sz w:val="24"/>
      <w:szCs w:val="24"/>
      <w:lang w:val="en-US" w:eastAsia="zh-CN" w:bidi="en-US"/>
    </w:rPr>
  </w:style>
  <w:style w:type="character" w:customStyle="1" w:styleId="fontstyle21">
    <w:name w:val="fontstyle21"/>
    <w:basedOn w:val="a1"/>
    <w:rsid w:val="00FF7457"/>
    <w:rPr>
      <w:rFonts w:ascii="TimesNewRomanPS-BoldMT" w:hAnsi="TimesNewRomanPS-BoldMT" w:hint="default"/>
      <w:b/>
      <w:bCs/>
      <w:i w:val="0"/>
      <w:iCs w:val="0"/>
      <w:color w:val="000000"/>
      <w:sz w:val="22"/>
      <w:szCs w:val="22"/>
    </w:rPr>
  </w:style>
  <w:style w:type="paragraph" w:customStyle="1" w:styleId="xmsonormal">
    <w:name w:val="x_msonormal"/>
    <w:basedOn w:val="a0"/>
    <w:rsid w:val="001D2B23"/>
    <w:pPr>
      <w:widowControl/>
      <w:suppressAutoHyphens w:val="0"/>
    </w:pPr>
    <w:rPr>
      <w:rFonts w:eastAsiaTheme="minorHAnsi" w:cs="Times New Roman"/>
      <w:color w:val="auto"/>
      <w:lang w:eastAsia="en-US" w:bidi="ar-SA"/>
    </w:rPr>
  </w:style>
  <w:style w:type="character" w:customStyle="1" w:styleId="1ff0">
    <w:name w:val="Незакрита згадка1"/>
    <w:basedOn w:val="a1"/>
    <w:uiPriority w:val="99"/>
    <w:semiHidden/>
    <w:unhideWhenUsed/>
    <w:rsid w:val="00F87C9C"/>
    <w:rPr>
      <w:color w:val="605E5C"/>
      <w:shd w:val="clear" w:color="auto" w:fill="E1DFDD"/>
    </w:rPr>
  </w:style>
  <w:style w:type="character" w:customStyle="1" w:styleId="rvts23">
    <w:name w:val="rvts23"/>
    <w:basedOn w:val="a1"/>
    <w:rsid w:val="0051345F"/>
  </w:style>
</w:styles>
</file>

<file path=word/webSettings.xml><?xml version="1.0" encoding="utf-8"?>
<w:webSettings xmlns:r="http://schemas.openxmlformats.org/officeDocument/2006/relationships" xmlns:w="http://schemas.openxmlformats.org/wordprocessingml/2006/main">
  <w:divs>
    <w:div w:id="180242343">
      <w:bodyDiv w:val="1"/>
      <w:marLeft w:val="0"/>
      <w:marRight w:val="0"/>
      <w:marTop w:val="0"/>
      <w:marBottom w:val="0"/>
      <w:divBdr>
        <w:top w:val="none" w:sz="0" w:space="0" w:color="auto"/>
        <w:left w:val="none" w:sz="0" w:space="0" w:color="auto"/>
        <w:bottom w:val="none" w:sz="0" w:space="0" w:color="auto"/>
        <w:right w:val="none" w:sz="0" w:space="0" w:color="auto"/>
      </w:divBdr>
    </w:div>
    <w:div w:id="354960032">
      <w:bodyDiv w:val="1"/>
      <w:marLeft w:val="0"/>
      <w:marRight w:val="0"/>
      <w:marTop w:val="0"/>
      <w:marBottom w:val="0"/>
      <w:divBdr>
        <w:top w:val="none" w:sz="0" w:space="0" w:color="auto"/>
        <w:left w:val="none" w:sz="0" w:space="0" w:color="auto"/>
        <w:bottom w:val="none" w:sz="0" w:space="0" w:color="auto"/>
        <w:right w:val="none" w:sz="0" w:space="0" w:color="auto"/>
      </w:divBdr>
    </w:div>
    <w:div w:id="425735775">
      <w:bodyDiv w:val="1"/>
      <w:marLeft w:val="0"/>
      <w:marRight w:val="0"/>
      <w:marTop w:val="0"/>
      <w:marBottom w:val="0"/>
      <w:divBdr>
        <w:top w:val="none" w:sz="0" w:space="0" w:color="auto"/>
        <w:left w:val="none" w:sz="0" w:space="0" w:color="auto"/>
        <w:bottom w:val="none" w:sz="0" w:space="0" w:color="auto"/>
        <w:right w:val="none" w:sz="0" w:space="0" w:color="auto"/>
      </w:divBdr>
    </w:div>
    <w:div w:id="441145277">
      <w:bodyDiv w:val="1"/>
      <w:marLeft w:val="0"/>
      <w:marRight w:val="0"/>
      <w:marTop w:val="0"/>
      <w:marBottom w:val="0"/>
      <w:divBdr>
        <w:top w:val="none" w:sz="0" w:space="0" w:color="auto"/>
        <w:left w:val="none" w:sz="0" w:space="0" w:color="auto"/>
        <w:bottom w:val="none" w:sz="0" w:space="0" w:color="auto"/>
        <w:right w:val="none" w:sz="0" w:space="0" w:color="auto"/>
      </w:divBdr>
    </w:div>
    <w:div w:id="518741142">
      <w:bodyDiv w:val="1"/>
      <w:marLeft w:val="0"/>
      <w:marRight w:val="0"/>
      <w:marTop w:val="0"/>
      <w:marBottom w:val="0"/>
      <w:divBdr>
        <w:top w:val="none" w:sz="0" w:space="0" w:color="auto"/>
        <w:left w:val="none" w:sz="0" w:space="0" w:color="auto"/>
        <w:bottom w:val="none" w:sz="0" w:space="0" w:color="auto"/>
        <w:right w:val="none" w:sz="0" w:space="0" w:color="auto"/>
      </w:divBdr>
    </w:div>
    <w:div w:id="635839091">
      <w:bodyDiv w:val="1"/>
      <w:marLeft w:val="0"/>
      <w:marRight w:val="0"/>
      <w:marTop w:val="0"/>
      <w:marBottom w:val="0"/>
      <w:divBdr>
        <w:top w:val="none" w:sz="0" w:space="0" w:color="auto"/>
        <w:left w:val="none" w:sz="0" w:space="0" w:color="auto"/>
        <w:bottom w:val="none" w:sz="0" w:space="0" w:color="auto"/>
        <w:right w:val="none" w:sz="0" w:space="0" w:color="auto"/>
      </w:divBdr>
    </w:div>
    <w:div w:id="715086626">
      <w:bodyDiv w:val="1"/>
      <w:marLeft w:val="0"/>
      <w:marRight w:val="0"/>
      <w:marTop w:val="0"/>
      <w:marBottom w:val="0"/>
      <w:divBdr>
        <w:top w:val="none" w:sz="0" w:space="0" w:color="auto"/>
        <w:left w:val="none" w:sz="0" w:space="0" w:color="auto"/>
        <w:bottom w:val="none" w:sz="0" w:space="0" w:color="auto"/>
        <w:right w:val="none" w:sz="0" w:space="0" w:color="auto"/>
      </w:divBdr>
    </w:div>
    <w:div w:id="732510406">
      <w:bodyDiv w:val="1"/>
      <w:marLeft w:val="0"/>
      <w:marRight w:val="0"/>
      <w:marTop w:val="0"/>
      <w:marBottom w:val="0"/>
      <w:divBdr>
        <w:top w:val="none" w:sz="0" w:space="0" w:color="auto"/>
        <w:left w:val="none" w:sz="0" w:space="0" w:color="auto"/>
        <w:bottom w:val="none" w:sz="0" w:space="0" w:color="auto"/>
        <w:right w:val="none" w:sz="0" w:space="0" w:color="auto"/>
      </w:divBdr>
    </w:div>
    <w:div w:id="742685378">
      <w:bodyDiv w:val="1"/>
      <w:marLeft w:val="0"/>
      <w:marRight w:val="0"/>
      <w:marTop w:val="0"/>
      <w:marBottom w:val="0"/>
      <w:divBdr>
        <w:top w:val="none" w:sz="0" w:space="0" w:color="auto"/>
        <w:left w:val="none" w:sz="0" w:space="0" w:color="auto"/>
        <w:bottom w:val="none" w:sz="0" w:space="0" w:color="auto"/>
        <w:right w:val="none" w:sz="0" w:space="0" w:color="auto"/>
      </w:divBdr>
    </w:div>
    <w:div w:id="804810116">
      <w:bodyDiv w:val="1"/>
      <w:marLeft w:val="0"/>
      <w:marRight w:val="0"/>
      <w:marTop w:val="0"/>
      <w:marBottom w:val="0"/>
      <w:divBdr>
        <w:top w:val="none" w:sz="0" w:space="0" w:color="auto"/>
        <w:left w:val="none" w:sz="0" w:space="0" w:color="auto"/>
        <w:bottom w:val="none" w:sz="0" w:space="0" w:color="auto"/>
        <w:right w:val="none" w:sz="0" w:space="0" w:color="auto"/>
      </w:divBdr>
    </w:div>
    <w:div w:id="831989995">
      <w:bodyDiv w:val="1"/>
      <w:marLeft w:val="0"/>
      <w:marRight w:val="0"/>
      <w:marTop w:val="0"/>
      <w:marBottom w:val="0"/>
      <w:divBdr>
        <w:top w:val="none" w:sz="0" w:space="0" w:color="auto"/>
        <w:left w:val="none" w:sz="0" w:space="0" w:color="auto"/>
        <w:bottom w:val="none" w:sz="0" w:space="0" w:color="auto"/>
        <w:right w:val="none" w:sz="0" w:space="0" w:color="auto"/>
      </w:divBdr>
    </w:div>
    <w:div w:id="869533018">
      <w:bodyDiv w:val="1"/>
      <w:marLeft w:val="0"/>
      <w:marRight w:val="0"/>
      <w:marTop w:val="0"/>
      <w:marBottom w:val="0"/>
      <w:divBdr>
        <w:top w:val="none" w:sz="0" w:space="0" w:color="auto"/>
        <w:left w:val="none" w:sz="0" w:space="0" w:color="auto"/>
        <w:bottom w:val="none" w:sz="0" w:space="0" w:color="auto"/>
        <w:right w:val="none" w:sz="0" w:space="0" w:color="auto"/>
      </w:divBdr>
    </w:div>
    <w:div w:id="878972260">
      <w:bodyDiv w:val="1"/>
      <w:marLeft w:val="0"/>
      <w:marRight w:val="0"/>
      <w:marTop w:val="0"/>
      <w:marBottom w:val="0"/>
      <w:divBdr>
        <w:top w:val="none" w:sz="0" w:space="0" w:color="auto"/>
        <w:left w:val="none" w:sz="0" w:space="0" w:color="auto"/>
        <w:bottom w:val="none" w:sz="0" w:space="0" w:color="auto"/>
        <w:right w:val="none" w:sz="0" w:space="0" w:color="auto"/>
      </w:divBdr>
    </w:div>
    <w:div w:id="884492127">
      <w:bodyDiv w:val="1"/>
      <w:marLeft w:val="0"/>
      <w:marRight w:val="0"/>
      <w:marTop w:val="0"/>
      <w:marBottom w:val="0"/>
      <w:divBdr>
        <w:top w:val="none" w:sz="0" w:space="0" w:color="auto"/>
        <w:left w:val="none" w:sz="0" w:space="0" w:color="auto"/>
        <w:bottom w:val="none" w:sz="0" w:space="0" w:color="auto"/>
        <w:right w:val="none" w:sz="0" w:space="0" w:color="auto"/>
      </w:divBdr>
    </w:div>
    <w:div w:id="906181883">
      <w:bodyDiv w:val="1"/>
      <w:marLeft w:val="0"/>
      <w:marRight w:val="0"/>
      <w:marTop w:val="0"/>
      <w:marBottom w:val="0"/>
      <w:divBdr>
        <w:top w:val="none" w:sz="0" w:space="0" w:color="auto"/>
        <w:left w:val="none" w:sz="0" w:space="0" w:color="auto"/>
        <w:bottom w:val="none" w:sz="0" w:space="0" w:color="auto"/>
        <w:right w:val="none" w:sz="0" w:space="0" w:color="auto"/>
      </w:divBdr>
    </w:div>
    <w:div w:id="946621985">
      <w:bodyDiv w:val="1"/>
      <w:marLeft w:val="0"/>
      <w:marRight w:val="0"/>
      <w:marTop w:val="0"/>
      <w:marBottom w:val="0"/>
      <w:divBdr>
        <w:top w:val="none" w:sz="0" w:space="0" w:color="auto"/>
        <w:left w:val="none" w:sz="0" w:space="0" w:color="auto"/>
        <w:bottom w:val="none" w:sz="0" w:space="0" w:color="auto"/>
        <w:right w:val="none" w:sz="0" w:space="0" w:color="auto"/>
      </w:divBdr>
    </w:div>
    <w:div w:id="1074863128">
      <w:bodyDiv w:val="1"/>
      <w:marLeft w:val="0"/>
      <w:marRight w:val="0"/>
      <w:marTop w:val="0"/>
      <w:marBottom w:val="0"/>
      <w:divBdr>
        <w:top w:val="none" w:sz="0" w:space="0" w:color="auto"/>
        <w:left w:val="none" w:sz="0" w:space="0" w:color="auto"/>
        <w:bottom w:val="none" w:sz="0" w:space="0" w:color="auto"/>
        <w:right w:val="none" w:sz="0" w:space="0" w:color="auto"/>
      </w:divBdr>
    </w:div>
    <w:div w:id="1157261719">
      <w:bodyDiv w:val="1"/>
      <w:marLeft w:val="0"/>
      <w:marRight w:val="0"/>
      <w:marTop w:val="0"/>
      <w:marBottom w:val="0"/>
      <w:divBdr>
        <w:top w:val="none" w:sz="0" w:space="0" w:color="auto"/>
        <w:left w:val="none" w:sz="0" w:space="0" w:color="auto"/>
        <w:bottom w:val="none" w:sz="0" w:space="0" w:color="auto"/>
        <w:right w:val="none" w:sz="0" w:space="0" w:color="auto"/>
      </w:divBdr>
    </w:div>
    <w:div w:id="1189758350">
      <w:bodyDiv w:val="1"/>
      <w:marLeft w:val="0"/>
      <w:marRight w:val="0"/>
      <w:marTop w:val="0"/>
      <w:marBottom w:val="0"/>
      <w:divBdr>
        <w:top w:val="none" w:sz="0" w:space="0" w:color="auto"/>
        <w:left w:val="none" w:sz="0" w:space="0" w:color="auto"/>
        <w:bottom w:val="none" w:sz="0" w:space="0" w:color="auto"/>
        <w:right w:val="none" w:sz="0" w:space="0" w:color="auto"/>
      </w:divBdr>
    </w:div>
    <w:div w:id="1241021091">
      <w:bodyDiv w:val="1"/>
      <w:marLeft w:val="0"/>
      <w:marRight w:val="0"/>
      <w:marTop w:val="0"/>
      <w:marBottom w:val="0"/>
      <w:divBdr>
        <w:top w:val="none" w:sz="0" w:space="0" w:color="auto"/>
        <w:left w:val="none" w:sz="0" w:space="0" w:color="auto"/>
        <w:bottom w:val="none" w:sz="0" w:space="0" w:color="auto"/>
        <w:right w:val="none" w:sz="0" w:space="0" w:color="auto"/>
      </w:divBdr>
    </w:div>
    <w:div w:id="1285237312">
      <w:bodyDiv w:val="1"/>
      <w:marLeft w:val="0"/>
      <w:marRight w:val="0"/>
      <w:marTop w:val="0"/>
      <w:marBottom w:val="0"/>
      <w:divBdr>
        <w:top w:val="none" w:sz="0" w:space="0" w:color="auto"/>
        <w:left w:val="none" w:sz="0" w:space="0" w:color="auto"/>
        <w:bottom w:val="none" w:sz="0" w:space="0" w:color="auto"/>
        <w:right w:val="none" w:sz="0" w:space="0" w:color="auto"/>
      </w:divBdr>
    </w:div>
    <w:div w:id="1342465999">
      <w:bodyDiv w:val="1"/>
      <w:marLeft w:val="0"/>
      <w:marRight w:val="0"/>
      <w:marTop w:val="0"/>
      <w:marBottom w:val="0"/>
      <w:divBdr>
        <w:top w:val="none" w:sz="0" w:space="0" w:color="auto"/>
        <w:left w:val="none" w:sz="0" w:space="0" w:color="auto"/>
        <w:bottom w:val="none" w:sz="0" w:space="0" w:color="auto"/>
        <w:right w:val="none" w:sz="0" w:space="0" w:color="auto"/>
      </w:divBdr>
    </w:div>
    <w:div w:id="1367441403">
      <w:bodyDiv w:val="1"/>
      <w:marLeft w:val="0"/>
      <w:marRight w:val="0"/>
      <w:marTop w:val="0"/>
      <w:marBottom w:val="0"/>
      <w:divBdr>
        <w:top w:val="none" w:sz="0" w:space="0" w:color="auto"/>
        <w:left w:val="none" w:sz="0" w:space="0" w:color="auto"/>
        <w:bottom w:val="none" w:sz="0" w:space="0" w:color="auto"/>
        <w:right w:val="none" w:sz="0" w:space="0" w:color="auto"/>
      </w:divBdr>
    </w:div>
    <w:div w:id="1390155721">
      <w:bodyDiv w:val="1"/>
      <w:marLeft w:val="0"/>
      <w:marRight w:val="0"/>
      <w:marTop w:val="0"/>
      <w:marBottom w:val="0"/>
      <w:divBdr>
        <w:top w:val="none" w:sz="0" w:space="0" w:color="auto"/>
        <w:left w:val="none" w:sz="0" w:space="0" w:color="auto"/>
        <w:bottom w:val="none" w:sz="0" w:space="0" w:color="auto"/>
        <w:right w:val="none" w:sz="0" w:space="0" w:color="auto"/>
      </w:divBdr>
    </w:div>
    <w:div w:id="1443769282">
      <w:bodyDiv w:val="1"/>
      <w:marLeft w:val="0"/>
      <w:marRight w:val="0"/>
      <w:marTop w:val="0"/>
      <w:marBottom w:val="0"/>
      <w:divBdr>
        <w:top w:val="none" w:sz="0" w:space="0" w:color="auto"/>
        <w:left w:val="none" w:sz="0" w:space="0" w:color="auto"/>
        <w:bottom w:val="none" w:sz="0" w:space="0" w:color="auto"/>
        <w:right w:val="none" w:sz="0" w:space="0" w:color="auto"/>
      </w:divBdr>
    </w:div>
    <w:div w:id="1464732183">
      <w:bodyDiv w:val="1"/>
      <w:marLeft w:val="0"/>
      <w:marRight w:val="0"/>
      <w:marTop w:val="0"/>
      <w:marBottom w:val="0"/>
      <w:divBdr>
        <w:top w:val="none" w:sz="0" w:space="0" w:color="auto"/>
        <w:left w:val="none" w:sz="0" w:space="0" w:color="auto"/>
        <w:bottom w:val="none" w:sz="0" w:space="0" w:color="auto"/>
        <w:right w:val="none" w:sz="0" w:space="0" w:color="auto"/>
      </w:divBdr>
    </w:div>
    <w:div w:id="1586381521">
      <w:bodyDiv w:val="1"/>
      <w:marLeft w:val="0"/>
      <w:marRight w:val="0"/>
      <w:marTop w:val="0"/>
      <w:marBottom w:val="0"/>
      <w:divBdr>
        <w:top w:val="none" w:sz="0" w:space="0" w:color="auto"/>
        <w:left w:val="none" w:sz="0" w:space="0" w:color="auto"/>
        <w:bottom w:val="none" w:sz="0" w:space="0" w:color="auto"/>
        <w:right w:val="none" w:sz="0" w:space="0" w:color="auto"/>
      </w:divBdr>
    </w:div>
    <w:div w:id="1620839204">
      <w:bodyDiv w:val="1"/>
      <w:marLeft w:val="0"/>
      <w:marRight w:val="0"/>
      <w:marTop w:val="0"/>
      <w:marBottom w:val="0"/>
      <w:divBdr>
        <w:top w:val="none" w:sz="0" w:space="0" w:color="auto"/>
        <w:left w:val="none" w:sz="0" w:space="0" w:color="auto"/>
        <w:bottom w:val="none" w:sz="0" w:space="0" w:color="auto"/>
        <w:right w:val="none" w:sz="0" w:space="0" w:color="auto"/>
      </w:divBdr>
    </w:div>
    <w:div w:id="1670132561">
      <w:bodyDiv w:val="1"/>
      <w:marLeft w:val="0"/>
      <w:marRight w:val="0"/>
      <w:marTop w:val="0"/>
      <w:marBottom w:val="0"/>
      <w:divBdr>
        <w:top w:val="none" w:sz="0" w:space="0" w:color="auto"/>
        <w:left w:val="none" w:sz="0" w:space="0" w:color="auto"/>
        <w:bottom w:val="none" w:sz="0" w:space="0" w:color="auto"/>
        <w:right w:val="none" w:sz="0" w:space="0" w:color="auto"/>
      </w:divBdr>
    </w:div>
    <w:div w:id="1713923455">
      <w:bodyDiv w:val="1"/>
      <w:marLeft w:val="0"/>
      <w:marRight w:val="0"/>
      <w:marTop w:val="0"/>
      <w:marBottom w:val="0"/>
      <w:divBdr>
        <w:top w:val="none" w:sz="0" w:space="0" w:color="auto"/>
        <w:left w:val="none" w:sz="0" w:space="0" w:color="auto"/>
        <w:bottom w:val="none" w:sz="0" w:space="0" w:color="auto"/>
        <w:right w:val="none" w:sz="0" w:space="0" w:color="auto"/>
      </w:divBdr>
    </w:div>
    <w:div w:id="1834758431">
      <w:bodyDiv w:val="1"/>
      <w:marLeft w:val="0"/>
      <w:marRight w:val="0"/>
      <w:marTop w:val="0"/>
      <w:marBottom w:val="0"/>
      <w:divBdr>
        <w:top w:val="none" w:sz="0" w:space="0" w:color="auto"/>
        <w:left w:val="none" w:sz="0" w:space="0" w:color="auto"/>
        <w:bottom w:val="none" w:sz="0" w:space="0" w:color="auto"/>
        <w:right w:val="none" w:sz="0" w:space="0" w:color="auto"/>
      </w:divBdr>
    </w:div>
    <w:div w:id="1855067455">
      <w:bodyDiv w:val="1"/>
      <w:marLeft w:val="0"/>
      <w:marRight w:val="0"/>
      <w:marTop w:val="0"/>
      <w:marBottom w:val="0"/>
      <w:divBdr>
        <w:top w:val="none" w:sz="0" w:space="0" w:color="auto"/>
        <w:left w:val="none" w:sz="0" w:space="0" w:color="auto"/>
        <w:bottom w:val="none" w:sz="0" w:space="0" w:color="auto"/>
        <w:right w:val="none" w:sz="0" w:space="0" w:color="auto"/>
      </w:divBdr>
    </w:div>
    <w:div w:id="1898779091">
      <w:bodyDiv w:val="1"/>
      <w:marLeft w:val="0"/>
      <w:marRight w:val="0"/>
      <w:marTop w:val="0"/>
      <w:marBottom w:val="0"/>
      <w:divBdr>
        <w:top w:val="none" w:sz="0" w:space="0" w:color="auto"/>
        <w:left w:val="none" w:sz="0" w:space="0" w:color="auto"/>
        <w:bottom w:val="none" w:sz="0" w:space="0" w:color="auto"/>
        <w:right w:val="none" w:sz="0" w:space="0" w:color="auto"/>
      </w:divBdr>
    </w:div>
    <w:div w:id="19261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edytacia@sumykhimprom.org.ua" TargetMode="External"/><Relationship Id="rId13" Type="http://schemas.openxmlformats.org/officeDocument/2006/relationships/hyperlink" Target="https://drs.nsdc.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cu.gov.ua/napryami/oskarzhennya-publichnih-zakupivel/zvedeni-vidomosti-shchodo-spotvorennya-rezultativ-torgiv/zvedeni-vidomosti-shchodo-porushnikiv-torgiv-za-2023-ri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p.minjust.gov.ua/serv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ruptinfo.nazk.gov.ua/" TargetMode="External"/><Relationship Id="rId4" Type="http://schemas.openxmlformats.org/officeDocument/2006/relationships/settings" Target="settings.xml"/><Relationship Id="rId9" Type="http://schemas.openxmlformats.org/officeDocument/2006/relationships/hyperlink" Target="https://corruptinfo.nazk.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CCC6-4B10-4B2A-BF80-CA1A4E7B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5917</Words>
  <Characters>33727</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Комунальне підприємство “Вінницяоблводоканал”</vt:lpstr>
      <vt:lpstr>Комунальне підприємство “Вінницяоблводоканал”</vt:lpstr>
    </vt:vector>
  </TitlesOfParts>
  <Company>igok</Company>
  <LinksUpToDate>false</LinksUpToDate>
  <CharactersWithSpaces>39565</CharactersWithSpaces>
  <SharedDoc>false</SharedDoc>
  <HLinks>
    <vt:vector size="18" baseType="variant">
      <vt:variant>
        <vt:i4>458829</vt:i4>
      </vt:variant>
      <vt:variant>
        <vt:i4>6</vt:i4>
      </vt:variant>
      <vt:variant>
        <vt:i4>0</vt:i4>
      </vt:variant>
      <vt:variant>
        <vt:i4>5</vt:i4>
      </vt:variant>
      <vt:variant>
        <vt:lpwstr>https://ru.wikipedia.org/wiki/Portable_Document_Format</vt:lpwstr>
      </vt:variant>
      <vt:variant>
        <vt:lpwstr/>
      </vt:variant>
      <vt:variant>
        <vt:i4>458829</vt:i4>
      </vt:variant>
      <vt:variant>
        <vt:i4>3</vt:i4>
      </vt:variant>
      <vt:variant>
        <vt:i4>0</vt:i4>
      </vt:variant>
      <vt:variant>
        <vt:i4>5</vt:i4>
      </vt:variant>
      <vt:variant>
        <vt:lpwstr>https://ru.wikipedia.org/wiki/Portable_Document_Format</vt:lpwstr>
      </vt:variant>
      <vt:variant>
        <vt:lpwstr/>
      </vt:variant>
      <vt:variant>
        <vt:i4>6291535</vt:i4>
      </vt:variant>
      <vt:variant>
        <vt:i4>0</vt:i4>
      </vt:variant>
      <vt:variant>
        <vt:i4>0</vt:i4>
      </vt:variant>
      <vt:variant>
        <vt:i4>5</vt:i4>
      </vt:variant>
      <vt:variant>
        <vt:lpwstr>mailto:Yevgen.Sidelnikov@umcc-titanium.com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Комунальне підприємство “Вінницяоблводоканал”</dc:title>
  <dc:creator>Admin</dc:creator>
  <cp:lastModifiedBy>t.n.brizhik</cp:lastModifiedBy>
  <cp:revision>15</cp:revision>
  <cp:lastPrinted>2022-12-15T12:26:00Z</cp:lastPrinted>
  <dcterms:created xsi:type="dcterms:W3CDTF">2025-03-14T06:55:00Z</dcterms:created>
  <dcterms:modified xsi:type="dcterms:W3CDTF">2025-03-14T11:11:00Z</dcterms:modified>
</cp:coreProperties>
</file>